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სისხლის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სასამართლოსთან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რეგულირების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სფერო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არეგულირებს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1998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17 </w:t>
      </w:r>
      <w:r>
        <w:rPr>
          <w:rFonts w:ascii="Sylfaen" w:eastAsia="Times New Roman" w:hAnsi="Sylfaen" w:cs="Sylfaen"/>
          <w:lang w:eastAsia="x-none"/>
        </w:rPr>
        <w:t>ივლისის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წესდების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რომის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- </w:t>
      </w:r>
      <w:r>
        <w:rPr>
          <w:rFonts w:ascii="Sylfaen" w:eastAsia="Times New Roman" w:hAnsi="Sylfaen" w:cs="Sylfaen"/>
          <w:lang w:eastAsia="x-none"/>
        </w:rPr>
        <w:t>სტატუტი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დაფუძნებულ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9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2.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კანონში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ტერმინები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მნიშვნე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ლობით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</w:t>
      </w:r>
      <w:r>
        <w:rPr>
          <w:rFonts w:ascii="Sylfaen" w:eastAsia="Times New Roman" w:hAnsi="Sylfaen" w:cs="Sylfaen"/>
          <w:b/>
          <w:bCs/>
          <w:lang w:eastAsia="x-none"/>
        </w:rPr>
        <w:t>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112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საფუძვლები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</w:t>
      </w:r>
      <w:r>
        <w:rPr>
          <w:rFonts w:ascii="Sylfaen" w:eastAsia="Times New Roman" w:hAnsi="Sylfaen" w:cs="Sylfaen"/>
          <w:b/>
          <w:bCs/>
          <w:lang w:eastAsia="x-none"/>
        </w:rPr>
        <w:t>ამშრომლობაზე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112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უფლებამოსილი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კოორდინაციას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 xml:space="preserve">2.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</w:t>
      </w:r>
      <w:r>
        <w:rPr>
          <w:rFonts w:ascii="Sylfaen" w:eastAsia="Times New Roman" w:hAnsi="Sylfaen" w:cs="Sylfaen"/>
          <w:lang w:eastAsia="x-none"/>
        </w:rPr>
        <w:t>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შეიმუშაოს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;  </w:t>
      </w:r>
      <w:r>
        <w:rPr>
          <w:rFonts w:ascii="Sylfaen" w:eastAsia="Times New Roman" w:hAnsi="Sylfaen" w:cs="Sylfaen"/>
          <w:lang w:eastAsia="x-none"/>
        </w:rPr>
        <w:tab/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მიწოდება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</w:t>
      </w:r>
      <w:r>
        <w:rPr>
          <w:rFonts w:ascii="Sylfaen" w:eastAsia="Times New Roman" w:hAnsi="Sylfaen" w:cs="Sylfaen"/>
          <w:lang w:eastAsia="x-none"/>
        </w:rPr>
        <w:t>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70-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ნაწი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განსაზღვროს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</w:t>
      </w:r>
      <w:r>
        <w:rPr>
          <w:rFonts w:ascii="Sylfaen" w:eastAsia="Times New Roman" w:hAnsi="Sylfaen" w:cs="Sylfaen"/>
          <w:lang w:eastAsia="x-none"/>
        </w:rPr>
        <w:t>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შეგროვებული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ხდის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-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განახორციელოს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მინიჭებული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ორგანოთა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ვალდებულებები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1142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lastRenderedPageBreak/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</w:t>
      </w:r>
      <w:r>
        <w:rPr>
          <w:rFonts w:ascii="Sylfaen" w:eastAsia="Times New Roman" w:hAnsi="Sylfaen" w:cs="Sylfaen"/>
          <w:b/>
          <w:bCs/>
          <w:lang w:eastAsia="x-none"/>
        </w:rPr>
        <w:t>ელსაყოფად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ვალდებულნი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lang w:eastAsia="x-none"/>
        </w:rPr>
        <w:t>თა</w:t>
      </w:r>
      <w:r>
        <w:rPr>
          <w:rFonts w:ascii="Sylfaen" w:eastAsia="Times New Roman" w:hAnsi="Sylfaen" w:cs="Sylfaen"/>
          <w:b/>
          <w:bCs/>
          <w:lang w:eastAsia="x-none"/>
        </w:rPr>
        <w:t>თბირი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სასამართლოსთან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</w:t>
      </w:r>
      <w:r>
        <w:rPr>
          <w:rFonts w:ascii="Sylfaen" w:eastAsia="Times New Roman" w:hAnsi="Sylfaen" w:cs="Sylfaen"/>
          <w:lang w:eastAsia="x-none"/>
        </w:rPr>
        <w:t>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-3 </w:t>
      </w:r>
      <w:r>
        <w:rPr>
          <w:rFonts w:ascii="Sylfaen" w:eastAsia="Times New Roman" w:hAnsi="Sylfaen" w:cs="Sylfaen"/>
          <w:lang w:eastAsia="x-none"/>
        </w:rPr>
        <w:t>ნაწილით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ძირითად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პრინციპებს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(4.03.2015 N3132)  </w:t>
      </w:r>
      <w:r>
        <w:rPr>
          <w:rFonts w:ascii="Sylfae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შიდასახელმწიფოებრივი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განსჯადობა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6.  </w:t>
      </w:r>
      <w:r>
        <w:rPr>
          <w:rFonts w:ascii="Sylfaen" w:eastAsia="Times New Roman" w:hAnsi="Sylfaen" w:cs="Sylfaen"/>
          <w:b/>
          <w:bCs/>
          <w:lang w:eastAsia="x-none"/>
        </w:rPr>
        <w:t>იურისდიქციის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განსაზღვრა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განსჯადობაზე</w:t>
      </w:r>
    </w:p>
    <w:p w:rsidR="00000000" w:rsidRDefault="00EF6A91">
      <w:pPr>
        <w:pStyle w:val="Normal0"/>
        <w:tabs>
          <w:tab w:val="left" w:pos="93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</w:t>
      </w:r>
      <w:r>
        <w:rPr>
          <w:rFonts w:ascii="Sylfaen" w:eastAsia="Times New Roman" w:hAnsi="Sylfaen" w:cs="Sylfaen"/>
          <w:lang w:eastAsia="x-none"/>
        </w:rPr>
        <w:t>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უპირატესობა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/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ინფორმაციის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</w:t>
      </w:r>
      <w:r>
        <w:rPr>
          <w:rFonts w:ascii="Sylfaen" w:eastAsia="Times New Roman" w:hAnsi="Sylfaen" w:cs="Sylfaen"/>
          <w:b/>
          <w:bCs/>
          <w:lang w:eastAsia="x-none"/>
        </w:rPr>
        <w:t>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36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სასამართლოსთვის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განმახორციელებელმა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მოიპოვა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დაიწყოს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გააადვილებს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lang w:eastAsia="x-none"/>
        </w:rPr>
        <w:t>ვითარების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შეტყობინება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სასამართლოსთვის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</w:t>
      </w:r>
      <w:r>
        <w:rPr>
          <w:rFonts w:ascii="Sylfaen" w:eastAsia="Times New Roman" w:hAnsi="Sylfaen" w:cs="Sylfaen"/>
          <w:lang w:eastAsia="x-none"/>
        </w:rPr>
        <w:t xml:space="preserve">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აცნობოს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ეჭვი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შემდგომი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 N 478)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</w:t>
      </w:r>
      <w:r>
        <w:rPr>
          <w:rFonts w:ascii="Sylfaen" w:eastAsia="Times New Roman" w:hAnsi="Sylfaen" w:cs="Sylfaen"/>
          <w:lang w:eastAsia="x-none"/>
        </w:rPr>
        <w:t>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-14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IV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22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მიღების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ქართულენოვანი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</w:t>
      </w:r>
      <w:r>
        <w:rPr>
          <w:rFonts w:ascii="Sylfaen" w:eastAsia="Times New Roman" w:hAnsi="Sylfaen" w:cs="Sylfaen"/>
          <w:lang w:eastAsia="x-none"/>
        </w:rPr>
        <w:t>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დამოწმებული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კრიმინალური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პოლიციის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ინტერპოლის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დახმარებით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საშუალებებით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მიიჩნევს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მიუღებლად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საბოლოო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</w:t>
      </w:r>
      <w:r>
        <w:rPr>
          <w:rFonts w:ascii="Sylfaen" w:eastAsia="Times New Roman" w:hAnsi="Sylfaen" w:cs="Sylfaen"/>
          <w:b/>
          <w:bCs/>
          <w:lang w:eastAsia="x-none"/>
        </w:rPr>
        <w:t>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შინაარსი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აკმაყოფილებდეს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</w:t>
      </w:r>
      <w:r>
        <w:rPr>
          <w:rFonts w:ascii="Sylfaen" w:eastAsia="Times New Roman" w:hAnsi="Sylfaen" w:cs="Sylfaen"/>
          <w:lang w:eastAsia="x-none"/>
        </w:rPr>
        <w:t>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კვალიფიკაციას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დეტალურ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დეტალურ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ამოცნობა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</w:t>
      </w:r>
      <w:r>
        <w:rPr>
          <w:rFonts w:ascii="Sylfaen" w:eastAsia="Times New Roman" w:hAnsi="Sylfaen" w:cs="Sylfaen"/>
          <w:lang w:eastAsia="x-none"/>
        </w:rPr>
        <w:t>ლებლად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მიმოხილვას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ხარვეზების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გამოსწორება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განხილვა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ფარგლებში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შეუშლის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94-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აღემატებოდეს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მოცულობის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აღმსრულებელი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წერილობით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საქმიანობს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უსაფრთხოების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(07.12.2017 N1686)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სერიოზული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</w:t>
      </w:r>
      <w:r>
        <w:rPr>
          <w:rFonts w:ascii="Sylfaen" w:eastAsia="Times New Roman" w:hAnsi="Sylfaen" w:cs="Sylfaen"/>
          <w:lang w:eastAsia="x-none"/>
        </w:rPr>
        <w:t>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შეუქმნის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ითანამშრომლებს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შეჩერების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მთავრობის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</w:t>
      </w:r>
      <w:r>
        <w:rPr>
          <w:rFonts w:ascii="Sylfaen" w:eastAsia="Times New Roman" w:hAnsi="Sylfaen" w:cs="Sylfaen"/>
          <w:lang w:eastAsia="x-none"/>
        </w:rPr>
        <w:t>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13. </w:t>
      </w:r>
      <w:r>
        <w:rPr>
          <w:rFonts w:ascii="Sylfaen" w:eastAsia="Times New Roman" w:hAnsi="Sylfaen" w:cs="Sylfaen"/>
          <w:b/>
          <w:bCs/>
          <w:lang w:eastAsia="x-none"/>
        </w:rPr>
        <w:t>იმუნიტეტებთან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საკითხები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</w:t>
      </w:r>
      <w:r>
        <w:rPr>
          <w:rFonts w:ascii="Sylfaen" w:eastAsia="Times New Roman" w:hAnsi="Sylfaen" w:cs="Sylfaen"/>
          <w:lang w:eastAsia="x-none"/>
        </w:rPr>
        <w:t>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იმუნიტეტთან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კონსტიტუციასა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14. </w:t>
      </w:r>
      <w:r>
        <w:rPr>
          <w:rFonts w:ascii="Sylfaen" w:eastAsia="Times New Roman" w:hAnsi="Sylfaen" w:cs="Sylfaen"/>
          <w:b/>
          <w:bCs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გაცნობა</w:t>
      </w:r>
    </w:p>
    <w:p w:rsidR="00000000" w:rsidRDefault="00EF6A91">
      <w:pPr>
        <w:pStyle w:val="Normal0"/>
        <w:tabs>
          <w:tab w:val="left" w:pos="9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>1.</w:t>
      </w:r>
      <w:r>
        <w:rPr>
          <w:rFonts w:ascii="Sylfae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უფლებამოსი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გაეცნოს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9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შეიზღუდოს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EF6A91">
      <w:pPr>
        <w:pStyle w:val="Normal0"/>
        <w:tabs>
          <w:tab w:val="left" w:pos="910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განსახილველი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</w:t>
      </w:r>
      <w:r>
        <w:rPr>
          <w:rFonts w:ascii="Sylfaen" w:eastAsia="Times New Roman" w:hAnsi="Sylfaen" w:cs="Sylfaen"/>
          <w:lang w:eastAsia="x-none"/>
        </w:rPr>
        <w:t>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9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არსებითი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9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მისაღები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9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კონფიდენციალური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15.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მიერ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წარდგენილი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ახორციელებენ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შეესაბამებოდეს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16.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შესრულებასთან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3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>აზღაურების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წესი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გამონაკლისს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</w:t>
      </w:r>
      <w:r>
        <w:rPr>
          <w:rFonts w:ascii="Sylfaen" w:eastAsia="Times New Roman" w:hAnsi="Sylfaen" w:cs="Sylfaen"/>
          <w:lang w:eastAsia="x-none"/>
        </w:rPr>
        <w:t>ემასთან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თარგმანის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სტენოგრამის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შედგენასთან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მოსამართლის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პროკურორის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მდივნის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პერსონალის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მგზავრობასა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</w:t>
      </w:r>
      <w:r>
        <w:rPr>
          <w:rFonts w:ascii="Sylfaen" w:eastAsia="Times New Roman" w:hAnsi="Sylfaen" w:cs="Sylfaen"/>
          <w:lang w:eastAsia="x-none"/>
        </w:rPr>
        <w:t>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ექსპერტიზის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ტრანსპორტირებასთან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წარმოშობილი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ანაზღაურებასთან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გაწეული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</w:t>
      </w:r>
      <w:r>
        <w:rPr>
          <w:rFonts w:ascii="Sylfaen" w:eastAsia="Times New Roman" w:hAnsi="Sylfaen" w:cs="Sylfaen"/>
          <w:lang w:eastAsia="x-none"/>
        </w:rPr>
        <w:t>ლებასთან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საჭიროების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17.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ტერიტორიის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8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გადაადგილებისთვის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გასცემს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საჰაერო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ხმელ</w:t>
      </w:r>
      <w:r>
        <w:rPr>
          <w:rFonts w:ascii="Sylfaen" w:eastAsia="Times New Roman" w:hAnsi="Sylfaen" w:cs="Sylfaen"/>
          <w:lang w:eastAsia="x-none"/>
        </w:rPr>
        <w:t>ეთზე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დაუშვებლად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გაუთვალისწინებელი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დაფრენის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გადასაყვანი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გადაყვანილი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ყოფნის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იზოლატორში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</w:t>
      </w:r>
      <w:r>
        <w:rPr>
          <w:rFonts w:ascii="Sylfaen" w:eastAsia="Times New Roman" w:hAnsi="Sylfaen" w:cs="Sylfaen"/>
          <w:lang w:eastAsia="x-none"/>
        </w:rPr>
        <w:t>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72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წარმოდგენილი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განთავისუფლებული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ხელახლა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ტრანზიტით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ნებართვა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18. </w:t>
      </w:r>
      <w:r>
        <w:rPr>
          <w:rFonts w:ascii="Sylfaen" w:eastAsia="Times New Roman" w:hAnsi="Sylfaen" w:cs="Sylfaen"/>
          <w:b/>
          <w:bCs/>
          <w:lang w:eastAsia="x-none"/>
        </w:rPr>
        <w:t>ერთდროული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იმავე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ექსტრადიციის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</w:t>
      </w:r>
      <w:r>
        <w:rPr>
          <w:rFonts w:ascii="Sylfaen" w:eastAsia="Times New Roman" w:hAnsi="Sylfaen" w:cs="Sylfaen"/>
          <w:lang w:eastAsia="x-none"/>
        </w:rPr>
        <w:t>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სახელმწიფოსაგან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 90-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</w:t>
      </w:r>
      <w:r>
        <w:rPr>
          <w:rFonts w:ascii="Sylfaen" w:eastAsia="Times New Roman" w:hAnsi="Sylfaen" w:cs="Sylfaen"/>
          <w:lang w:eastAsia="x-none"/>
        </w:rPr>
        <w:t>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-9 </w:t>
      </w:r>
      <w:r>
        <w:rPr>
          <w:rFonts w:ascii="Sylfaen" w:eastAsia="Times New Roman" w:hAnsi="Sylfaen" w:cs="Sylfaen"/>
          <w:lang w:eastAsia="x-none"/>
        </w:rPr>
        <w:t>ნაწილის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ერთდროული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19. </w:t>
      </w:r>
      <w:r>
        <w:rPr>
          <w:rFonts w:ascii="Sylfaen" w:eastAsia="Times New Roman" w:hAnsi="Sylfaen" w:cs="Sylfaen"/>
          <w:b/>
          <w:bCs/>
          <w:lang w:eastAsia="x-none"/>
        </w:rPr>
        <w:t>ზიანის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ანაზღაურება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შემცირდეს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იდევნებოდა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</w:t>
      </w:r>
      <w:r>
        <w:rPr>
          <w:rFonts w:ascii="Sylfaen" w:eastAsia="Times New Roman" w:hAnsi="Sylfaen" w:cs="Sylfaen"/>
          <w:lang w:eastAsia="x-none"/>
        </w:rPr>
        <w:t>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განზრახ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გააჭიანურა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გააძნელა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მთლიანად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ნაწილობრივ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გამოწვეული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უკანონო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მიყენებული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ზიანის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ანაზღაურებაზე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20.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სამართლებ</w:t>
      </w:r>
      <w:r>
        <w:rPr>
          <w:rFonts w:ascii="Sylfaen" w:eastAsia="Times New Roman" w:hAnsi="Sylfaen" w:cs="Sylfaen"/>
          <w:b/>
          <w:bCs/>
          <w:lang w:eastAsia="x-none"/>
        </w:rPr>
        <w:t>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საფუძველი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-17–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</w:t>
      </w:r>
      <w:r>
        <w:rPr>
          <w:rFonts w:ascii="Sylfaen" w:eastAsia="Times New Roman" w:hAnsi="Sylfaen" w:cs="Sylfaen"/>
          <w:lang w:eastAsia="x-none"/>
        </w:rPr>
        <w:t>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</w:t>
      </w:r>
      <w:r>
        <w:rPr>
          <w:rFonts w:ascii="Sylfaen" w:eastAsia="Times New Roman" w:hAnsi="Sylfaen" w:cs="Sylfaen"/>
          <w:lang w:eastAsia="x-none"/>
        </w:rPr>
        <w:t>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21.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შინაარსი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თანდართული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მასალები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ორდერის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გასამართლებული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EF6A91">
      <w:pPr>
        <w:pStyle w:val="Normal0"/>
        <w:tabs>
          <w:tab w:val="left" w:pos="9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დამნაშავედ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ცნობის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განაჩენის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ასლს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ცნობას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</w:t>
      </w:r>
      <w:r>
        <w:rPr>
          <w:rFonts w:ascii="Sylfaen" w:eastAsia="Times New Roman" w:hAnsi="Sylfaen" w:cs="Sylfaen"/>
          <w:lang w:eastAsia="x-none"/>
        </w:rPr>
        <w:t>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გამამტყუნებელი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დაერთოს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ფაქტობრივი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22. </w:t>
      </w:r>
      <w:r>
        <w:rPr>
          <w:rFonts w:ascii="Sylfaen" w:eastAsia="Times New Roman" w:hAnsi="Sylfaen" w:cs="Sylfaen"/>
          <w:b/>
          <w:bCs/>
          <w:lang w:eastAsia="x-none"/>
        </w:rPr>
        <w:t>თხოვნა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ძე</w:t>
      </w:r>
      <w:r>
        <w:rPr>
          <w:rFonts w:ascii="Sylfaen" w:eastAsia="Times New Roman" w:hAnsi="Sylfaen" w:cs="Sylfaen"/>
          <w:b/>
          <w:bCs/>
          <w:lang w:eastAsia="x-none"/>
        </w:rPr>
        <w:t>ბნისა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დაკავების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თაობაზე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34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უზრუნველყოფა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ძებნისა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ზუსტ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შემოვიდა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სავარაუდო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მოკლე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აღწერას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განაჩენი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დაკმაყოფილების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ძებნის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ჩხრეკის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 N 478)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დაკავების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ეცნობება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გადმოგზავნას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23.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დაპატიმრება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მიზნით</w:t>
      </w:r>
    </w:p>
    <w:p w:rsidR="00000000" w:rsidRDefault="00EF6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48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საქალა</w:t>
      </w:r>
      <w:r>
        <w:rPr>
          <w:rFonts w:ascii="Sylfaen" w:eastAsia="Times New Roman" w:hAnsi="Sylfaen" w:cs="Sylfaen"/>
          <w:lang w:eastAsia="x-none"/>
        </w:rPr>
        <w:t>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კოლეგიას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მომდევნო</w:t>
      </w:r>
      <w:r>
        <w:rPr>
          <w:rFonts w:ascii="Sylfaen" w:eastAsia="Times New Roman" w:hAnsi="Sylfaen" w:cs="Sylfaen"/>
          <w:lang w:eastAsia="x-none"/>
        </w:rPr>
        <w:t xml:space="preserve"> 24 </w:t>
      </w:r>
      <w:r>
        <w:rPr>
          <w:rFonts w:ascii="Sylfaen" w:eastAsia="Times New Roman" w:hAnsi="Sylfaen" w:cs="Sylfaen"/>
          <w:lang w:eastAsia="x-none"/>
        </w:rPr>
        <w:t>საათის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 N 478)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შეიცავდეს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შერაცხულ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</w:t>
      </w:r>
      <w:r>
        <w:rPr>
          <w:rFonts w:ascii="Sylfaen" w:eastAsia="Times New Roman" w:hAnsi="Sylfaen" w:cs="Sylfaen"/>
          <w:lang w:eastAsia="x-none"/>
        </w:rPr>
        <w:t>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მითითებას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ab/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ნაცვლად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(1.11.2008 N 478)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დაკავებისას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იდენტურობა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პირთან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გამარტივებული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</w:t>
      </w:r>
      <w:r>
        <w:rPr>
          <w:rFonts w:ascii="Sylfaen" w:eastAsia="Times New Roman" w:hAnsi="Sylfaen" w:cs="Sylfaen"/>
          <w:lang w:eastAsia="x-none"/>
        </w:rPr>
        <w:t>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გადასაცემ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მიღებიდან</w:t>
      </w:r>
      <w:r>
        <w:rPr>
          <w:rFonts w:ascii="Sylfaen" w:eastAsia="Times New Roman" w:hAnsi="Sylfaen" w:cs="Sylfaen"/>
          <w:lang w:eastAsia="x-none"/>
        </w:rPr>
        <w:t xml:space="preserve"> 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ბრძანება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(23.06.2005 N 1737)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24.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მიზნით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გრძელდება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მანძილზე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დასაბუთებული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შეიტანოს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</w:t>
      </w:r>
      <w:r>
        <w:rPr>
          <w:rFonts w:ascii="Sylfaen" w:eastAsia="Times New Roman" w:hAnsi="Sylfaen" w:cs="Sylfaen"/>
          <w:lang w:eastAsia="x-none"/>
        </w:rPr>
        <w:t>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შემსუბუქების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(9.03.2010 N 2706 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eastAsia="x-none"/>
        </w:rPr>
      </w:pPr>
      <w:r>
        <w:rPr>
          <w:rFonts w:ascii="Sylfaen" w:hAnsi="Sylfaen" w:cs="Sylfaen"/>
          <w:b/>
          <w:bCs/>
          <w:sz w:val="36"/>
          <w:szCs w:val="36"/>
          <w:lang w:eastAsia="x-none"/>
        </w:rPr>
        <w:t>(</w:t>
      </w:r>
      <w:r>
        <w:rPr>
          <w:rFonts w:ascii="Sylfae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პენიტენციურ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მოთავსებული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>არეშე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დაიშვება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გათავისუფლება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გაყვანა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ყოველგვარი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შემსუბუქების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ნახვისა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კორესპონდენციის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კონტროლისათვის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lang w:eastAsia="x-none"/>
        </w:rPr>
        <w:t>(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1.05.2015 N3555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  <w:r>
        <w:rPr>
          <w:rFonts w:ascii="Sylfaen" w:hAnsi="Sylfaen" w:cs="Sylfaen"/>
          <w:b/>
          <w:bCs/>
          <w:sz w:val="36"/>
          <w:szCs w:val="36"/>
          <w:lang w:eastAsia="x-none"/>
        </w:rPr>
        <w:t xml:space="preserve">)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25.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გაუქმება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92-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დაკავებიდან</w:t>
      </w:r>
      <w:r>
        <w:rPr>
          <w:rFonts w:ascii="Sylfaen" w:eastAsia="Times New Roman" w:hAnsi="Sylfaen" w:cs="Sylfaen"/>
          <w:lang w:eastAsia="x-none"/>
        </w:rPr>
        <w:t xml:space="preserve"> 60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</w:t>
      </w:r>
      <w:r>
        <w:rPr>
          <w:rFonts w:ascii="Sylfaen" w:eastAsia="Times New Roman" w:hAnsi="Sylfaen" w:cs="Sylfaen"/>
          <w:lang w:eastAsia="x-none"/>
        </w:rPr>
        <w:t>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წარდგენილი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ათვლა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იწყება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მომენტიდან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როცა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აყვანილი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პუნქტის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გამორიცხავს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მოგვიანებით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გადმოგზავნის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ისინი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ეწინააღმდეგება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26. </w:t>
      </w:r>
      <w:r>
        <w:rPr>
          <w:rFonts w:ascii="Sylfaen" w:eastAsia="Times New Roman" w:hAnsi="Sylfaen" w:cs="Sylfaen"/>
          <w:b/>
          <w:bCs/>
          <w:lang w:eastAsia="x-none"/>
        </w:rPr>
        <w:t>გადასაცემი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უფლებები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>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განუმარტავს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გამარტივებულ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ინტერესების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დასაცავად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სისხ</w:t>
      </w:r>
      <w:r>
        <w:rPr>
          <w:rFonts w:ascii="Sylfaen" w:eastAsia="Times New Roman" w:hAnsi="Sylfaen" w:cs="Sylfaen"/>
          <w:lang w:eastAsia="x-none"/>
        </w:rPr>
        <w:t>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დაიკითხება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დაპატიმრებისა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საწინააღმდეგო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არგუმენტები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დამცველს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27.  </w:t>
      </w:r>
      <w:r>
        <w:rPr>
          <w:rFonts w:ascii="Sylfaen" w:eastAsia="Times New Roman" w:hAnsi="Sylfaen" w:cs="Sylfaen"/>
          <w:b/>
          <w:bCs/>
          <w:lang w:eastAsia="x-none"/>
        </w:rPr>
        <w:t>ნებართვის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გაცემა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შენახული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</w:t>
      </w:r>
      <w:r>
        <w:rPr>
          <w:rFonts w:ascii="Sylfaen" w:eastAsia="Times New Roman" w:hAnsi="Sylfaen" w:cs="Sylfaen"/>
          <w:lang w:eastAsia="x-none"/>
        </w:rPr>
        <w:t>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იკისრებს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28.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</w:t>
      </w:r>
      <w:r>
        <w:rPr>
          <w:rFonts w:ascii="Sylfaen" w:eastAsia="Times New Roman" w:hAnsi="Sylfaen" w:cs="Sylfaen"/>
          <w:lang w:eastAsia="x-none"/>
        </w:rPr>
        <w:t>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იმყოფება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29.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27-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28-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-2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</w:t>
      </w:r>
      <w:r>
        <w:rPr>
          <w:rFonts w:ascii="Sylfaen" w:eastAsia="Times New Roman" w:hAnsi="Sylfaen" w:cs="Sylfaen"/>
          <w:lang w:eastAsia="x-none"/>
        </w:rPr>
        <w:t>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დადგინდება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ვადა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განმავლობაშიც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გადაცემას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მთელი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განმავლ</w:t>
      </w:r>
      <w:r>
        <w:rPr>
          <w:rFonts w:ascii="Sylfaen" w:eastAsia="Times New Roman" w:hAnsi="Sylfaen" w:cs="Sylfaen"/>
          <w:lang w:eastAsia="x-none"/>
        </w:rPr>
        <w:t>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დარჩება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დამთავრების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დაბრუნებული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30. </w:t>
      </w:r>
      <w:r>
        <w:rPr>
          <w:rFonts w:ascii="Sylfaen" w:eastAsia="Times New Roman" w:hAnsi="Sylfaen" w:cs="Sylfaen"/>
          <w:b/>
          <w:bCs/>
          <w:lang w:eastAsia="x-none"/>
        </w:rPr>
        <w:t>ექსკლუზიურობის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ქმედებისათვის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რომლებზეც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31.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ძირითადი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პრინციპი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</w:t>
      </w:r>
      <w:r>
        <w:rPr>
          <w:rFonts w:ascii="Sylfaen" w:eastAsia="Times New Roman" w:hAnsi="Sylfaen" w:cs="Sylfaen"/>
          <w:lang w:eastAsia="x-none"/>
        </w:rPr>
        <w:t>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32-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თანდართული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გამომდინარეობს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-17–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-19 </w:t>
      </w:r>
      <w:r>
        <w:rPr>
          <w:rFonts w:ascii="Sylfaen" w:eastAsia="Times New Roman" w:hAnsi="Sylfaen" w:cs="Sylfaen"/>
          <w:lang w:eastAsia="x-none"/>
        </w:rPr>
        <w:t>მუხლების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</w:t>
      </w:r>
      <w:r>
        <w:rPr>
          <w:rFonts w:ascii="Sylfaen" w:eastAsia="Times New Roman" w:hAnsi="Sylfaen" w:cs="Sylfaen"/>
          <w:lang w:eastAsia="x-none"/>
        </w:rPr>
        <w:t>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იხილავს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გადადოს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მიღებამდე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</w:t>
      </w:r>
      <w:r>
        <w:rPr>
          <w:rFonts w:ascii="Sylfaen" w:eastAsia="Times New Roman" w:hAnsi="Sylfaen" w:cs="Sylfaen"/>
          <w:lang w:eastAsia="x-none"/>
        </w:rPr>
        <w:t>სძიებები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32. </w:t>
      </w:r>
      <w:r>
        <w:rPr>
          <w:rFonts w:ascii="Sylfaen" w:eastAsia="Times New Roman" w:hAnsi="Sylfaen" w:cs="Sylfaen"/>
          <w:b/>
          <w:bCs/>
          <w:lang w:eastAsia="x-none"/>
        </w:rPr>
        <w:t>თანამშრომლობის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ფორმები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მოიცავდეს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გზით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განეკუთვნება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ადგილსამყოფლის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დასკვნის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ვინც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იდევნება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ადგილებისა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ადგილმდებარეობის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დადგენა</w:t>
      </w:r>
      <w:r>
        <w:rPr>
          <w:rFonts w:ascii="Sylfaen" w:eastAsia="Times New Roman" w:hAnsi="Sylfaen" w:cs="Sylfaen"/>
          <w:lang w:eastAsia="x-none"/>
        </w:rPr>
        <w:t xml:space="preserve">;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ზ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ჩხრეკა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ყადაღის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კ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თანხისა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დაყადაღება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წინაშე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ექსპერტთა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შეწყობა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ექსჰუმაციის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ადგილებისა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აღმოჩენა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დათვალიერება</w:t>
      </w:r>
      <w:r>
        <w:rPr>
          <w:rFonts w:ascii="Sylfaen" w:eastAsia="Times New Roman" w:hAnsi="Sylfaen" w:cs="Sylfaen"/>
          <w:lang w:eastAsia="x-none"/>
        </w:rPr>
        <w:t xml:space="preserve">;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</w:t>
      </w:r>
      <w:r>
        <w:rPr>
          <w:rFonts w:ascii="Sylfaen" w:eastAsia="Times New Roman" w:hAnsi="Sylfaen" w:cs="Sylfaen"/>
          <w:lang w:eastAsia="x-none"/>
        </w:rPr>
        <w:t>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აკრძალული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იურისდიქციაში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გამოძიებასა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33. </w:t>
      </w:r>
      <w:r>
        <w:rPr>
          <w:rFonts w:ascii="Sylfaen" w:eastAsia="Times New Roman" w:hAnsi="Sylfaen" w:cs="Sylfaen"/>
          <w:b/>
          <w:bCs/>
          <w:lang w:eastAsia="x-none"/>
        </w:rPr>
        <w:t>წინასწარი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>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სიკეთისა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საფრთხე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ემუქრება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</w:t>
      </w:r>
      <w:r>
        <w:rPr>
          <w:rFonts w:ascii="Sylfaen" w:eastAsia="Times New Roman" w:hAnsi="Sylfaen" w:cs="Sylfaen"/>
          <w:lang w:eastAsia="x-none"/>
        </w:rPr>
        <w:t>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მიღებისთანავე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საკმარისი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მიიღოს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წინასწარი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უქმდება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</w:t>
      </w:r>
      <w:r>
        <w:rPr>
          <w:rFonts w:ascii="Sylfaen" w:eastAsia="Times New Roman" w:hAnsi="Sylfaen" w:cs="Sylfaen"/>
          <w:lang w:eastAsia="x-none"/>
        </w:rPr>
        <w:t>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წარადგენს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34.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ფორმის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გამოყენება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როგორც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</w:t>
      </w:r>
      <w:r>
        <w:rPr>
          <w:rFonts w:ascii="Sylfaen" w:eastAsia="Times New Roman" w:hAnsi="Sylfaen" w:cs="Sylfaen"/>
          <w:lang w:eastAsia="x-none"/>
        </w:rPr>
        <w:t>ბელია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35. </w:t>
      </w:r>
      <w:r>
        <w:rPr>
          <w:rFonts w:ascii="Sylfaen" w:eastAsia="Times New Roman" w:hAnsi="Sylfaen" w:cs="Sylfaen"/>
          <w:b/>
          <w:bCs/>
          <w:lang w:eastAsia="x-none"/>
        </w:rPr>
        <w:t>სხვა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სახელმწიფოსათვის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მიცემისთვის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დააკმაყოფილებს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ეხება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ურთიერთდახმარების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ხელშეკრულებებისა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36.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დაკითხვა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widowControl/>
        <w:tabs>
          <w:tab w:val="left" w:pos="567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(24.09.2010.N2972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2010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ოქტომბრიდან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:rsidR="00000000" w:rsidRDefault="00EF6A91">
      <w:pPr>
        <w:widowControl/>
        <w:tabs>
          <w:tab w:val="left" w:pos="567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ბრალდებული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განსჯადია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widowControl/>
        <w:tabs>
          <w:tab w:val="left" w:pos="567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ისარგებლოს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დუმი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widowControl/>
        <w:tabs>
          <w:tab w:val="left" w:pos="567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მოიწვიოს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სასურველი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ხოლო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ჰყავს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მოითხოვოს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შერჩევა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სახაზინო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დანიშვნა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widowControl/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დაიკითხოს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ნებაყოფლობით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ამბობს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დამცველის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ყოლაზე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</w:t>
      </w:r>
      <w:r>
        <w:rPr>
          <w:rFonts w:ascii="Sylfaen" w:eastAsia="Times New Roman" w:hAnsi="Sylfaen" w:cs="Sylfaen"/>
          <w:lang w:eastAsia="x-none"/>
        </w:rPr>
        <w:t>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არასათანადოდ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ფლობს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ენიშნება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თარჯიმანი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თარგმანები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ახლობელთა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წინააღმდეგ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</w:t>
      </w:r>
      <w:r>
        <w:rPr>
          <w:rFonts w:ascii="Sylfaen" w:eastAsia="Times New Roman" w:hAnsi="Sylfaen" w:cs="Sylfaen"/>
          <w:lang w:eastAsia="x-none"/>
        </w:rPr>
        <w:t>ცემაზე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წრეც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პროცედურისა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წესების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ჩვენების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თქმით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სურს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72-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გახმაურდეს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უსაფრთხოებასთან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განდობილი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დასაშვებობის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(4.03.2015 N3132)  </w:t>
      </w:r>
      <w:r>
        <w:rPr>
          <w:rFonts w:ascii="Sylfaen" w:hAnsi="Sylfaen" w:cs="Sylfaen"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</w:t>
      </w:r>
      <w:r>
        <w:rPr>
          <w:rFonts w:ascii="Sylfaen" w:eastAsia="Times New Roman" w:hAnsi="Sylfaen" w:cs="Sylfaen"/>
          <w:lang w:eastAsia="x-none"/>
        </w:rPr>
        <w:t>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განემარტება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დაწყებამდე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37. </w:t>
      </w:r>
      <w:r>
        <w:rPr>
          <w:rFonts w:ascii="Sylfaen" w:eastAsia="Times New Roman" w:hAnsi="Sylfaen" w:cs="Sylfaen"/>
          <w:b/>
          <w:bCs/>
          <w:lang w:eastAsia="x-none"/>
        </w:rPr>
        <w:t>საპროცესო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დოკუმენტების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ჩაბარება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დიპლომატიური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მეშვეობით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</w:t>
      </w:r>
      <w:r>
        <w:rPr>
          <w:rFonts w:ascii="Sylfaen" w:eastAsia="Times New Roman" w:hAnsi="Sylfaen" w:cs="Sylfaen"/>
          <w:b/>
          <w:bCs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38.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გამოძახება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გამოძახების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უწყებას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ერთვოდეს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პროცედურისა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წესები</w:t>
      </w:r>
      <w:r>
        <w:rPr>
          <w:rFonts w:ascii="Sylfaen" w:eastAsia="Times New Roman" w:hAnsi="Sylfaen" w:cs="Sylfaen"/>
          <w:lang w:eastAsia="x-none"/>
        </w:rPr>
        <w:t xml:space="preserve">“,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ჩაბარდეს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გასაგებ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ენაზე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</w:t>
      </w:r>
      <w:r>
        <w:rPr>
          <w:rFonts w:ascii="Sylfaen" w:eastAsia="Times New Roman" w:hAnsi="Sylfaen" w:cs="Sylfaen"/>
          <w:lang w:eastAsia="x-none"/>
        </w:rPr>
        <w:t>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მოწმეს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გარანტია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დაპატიმრებული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თავისუფლებაშეზღუდული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>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ჰქონდა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გამოცხადებამდე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გამოძახებული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გამოცხადდეს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</w:t>
      </w:r>
      <w:r>
        <w:rPr>
          <w:rFonts w:ascii="Sylfaen" w:eastAsia="Times New Roman" w:hAnsi="Sylfaen" w:cs="Sylfaen"/>
          <w:lang w:eastAsia="x-none"/>
        </w:rPr>
        <w:t>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სათანადო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თანახმადაც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მოწმის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ექსპერტის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სპეციალისტის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39. </w:t>
      </w:r>
      <w:r>
        <w:rPr>
          <w:rFonts w:ascii="Sylfaen" w:eastAsia="Times New Roman" w:hAnsi="Sylfaen" w:cs="Sylfaen"/>
          <w:b/>
          <w:bCs/>
          <w:lang w:eastAsia="x-none"/>
        </w:rPr>
        <w:t>საგამოძიებო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მოქმედებების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წარმოება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     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62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ტერიტორიაზე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</w:t>
      </w:r>
      <w:r>
        <w:rPr>
          <w:rFonts w:ascii="Sylfaen" w:eastAsia="Times New Roman" w:hAnsi="Sylfaen" w:cs="Sylfaen"/>
          <w:lang w:eastAsia="x-none"/>
        </w:rPr>
        <w:t>დგენელს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დართოს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ჩაატაროს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ჩატარების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დაშვების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კომპეტენციაში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40. </w:t>
      </w:r>
      <w:r>
        <w:rPr>
          <w:rFonts w:ascii="Sylfaen" w:eastAsia="Times New Roman" w:hAnsi="Sylfaen" w:cs="Sylfaen"/>
          <w:b/>
          <w:bCs/>
          <w:lang w:eastAsia="x-none"/>
        </w:rPr>
        <w:t>პატიმრობაში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მყოფი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დროებითი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93-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</w:t>
      </w:r>
      <w:r>
        <w:rPr>
          <w:rFonts w:ascii="Sylfaen" w:eastAsia="Times New Roman" w:hAnsi="Sylfaen" w:cs="Sylfaen"/>
          <w:lang w:eastAsia="x-none"/>
        </w:rPr>
        <w:t>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იდენტიფიცირების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დაკითხვის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დაპირისპირების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საგამოძიებო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ჩასატარებლად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მყოფი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</w:t>
      </w:r>
      <w:r>
        <w:rPr>
          <w:rFonts w:ascii="Sylfaen" w:eastAsia="Times New Roman" w:hAnsi="Sylfaen" w:cs="Sylfaen"/>
          <w:lang w:eastAsia="x-none"/>
        </w:rPr>
        <w:t>აადგილების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დატოვებასა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უკან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დაბრუნებას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შესრულებისთანავე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41. </w:t>
      </w:r>
      <w:r>
        <w:rPr>
          <w:rFonts w:ascii="Sylfaen" w:eastAsia="Times New Roman" w:hAnsi="Sylfaen" w:cs="Sylfaen"/>
          <w:b/>
          <w:bCs/>
          <w:lang w:eastAsia="x-none"/>
        </w:rPr>
        <w:t>მტკიცებულებათა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გადაცემა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დოკუმენტი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წერილობითი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მტკიცებულებად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</w:t>
      </w:r>
      <w:r>
        <w:rPr>
          <w:rFonts w:ascii="Sylfaen" w:eastAsia="Times New Roman" w:hAnsi="Sylfaen" w:cs="Sylfaen"/>
          <w:lang w:eastAsia="x-none"/>
        </w:rPr>
        <w:t>ლსამყოფელიც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მოითხოვენ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ვალდებულებას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</w:t>
      </w:r>
      <w:r>
        <w:rPr>
          <w:rFonts w:ascii="Sylfaen" w:eastAsia="Times New Roman" w:hAnsi="Sylfaen" w:cs="Sylfaen"/>
          <w:lang w:eastAsia="x-none"/>
        </w:rPr>
        <w:t>ებულებას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უფასოდ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დააბრუნებს</w:t>
      </w:r>
      <w:r>
        <w:rPr>
          <w:rFonts w:ascii="Sylfaen" w:eastAsia="Times New Roman" w:hAnsi="Sylfaen" w:cs="Sylfaen"/>
          <w:lang w:eastAsia="x-none"/>
        </w:rPr>
        <w:t xml:space="preserve">.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მტკიცებულება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თათბირის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თანხმობას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განაცხადებს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42. </w:t>
      </w:r>
      <w:r>
        <w:rPr>
          <w:rFonts w:ascii="Sylfaen" w:eastAsia="Times New Roman" w:hAnsi="Sylfaen" w:cs="Sylfaen"/>
          <w:b/>
          <w:bCs/>
          <w:lang w:eastAsia="x-none"/>
        </w:rPr>
        <w:t>საგნისა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</w:t>
      </w:r>
      <w:r>
        <w:rPr>
          <w:rFonts w:ascii="Sylfaen" w:eastAsia="Times New Roman" w:hAnsi="Sylfaen" w:cs="Sylfaen"/>
          <w:b/>
          <w:bCs/>
          <w:lang w:eastAsia="x-none"/>
        </w:rPr>
        <w:t>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ღირებულების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ჩამორთმევა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მტკიცებულების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შესაძლებელია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თავისივე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გადაეცეს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79-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</w:t>
      </w:r>
      <w:r>
        <w:rPr>
          <w:rFonts w:ascii="Sylfaen" w:eastAsia="Times New Roman" w:hAnsi="Sylfaen" w:cs="Sylfaen"/>
          <w:lang w:eastAsia="x-none"/>
        </w:rPr>
        <w:t>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მიზნობრივი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ფონდისთვის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წარმოადგენს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იარაღი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დანაშაულებრივი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ფული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ფასეულობა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მოგება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სარგებელი</w:t>
      </w:r>
      <w:r>
        <w:rPr>
          <w:rFonts w:ascii="Sylfaen" w:eastAsia="Times New Roman" w:hAnsi="Sylfaen" w:cs="Sylfaen"/>
          <w:lang w:eastAsia="x-none"/>
        </w:rPr>
        <w:t xml:space="preserve">;  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საჩუქარი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საშუალება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ემსახურებოდა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გამოყენებული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ჩადენილიყო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ჩადენისთვის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საგან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დაყადაღებული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იგი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აცნობებს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</w:t>
      </w:r>
      <w:r>
        <w:rPr>
          <w:rFonts w:ascii="Sylfaen" w:eastAsia="Times New Roman" w:hAnsi="Sylfaen" w:cs="Sylfaen"/>
          <w:lang w:eastAsia="x-none"/>
        </w:rPr>
        <w:t>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გადაეცემა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დაზარალებული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უნდა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დაუბრუნდეს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მესამე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დანაშაულის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ჩადენაში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მიუღია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დაასაბუთებს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საგანსა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ქვეყანაში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კეთილსინდისიერად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მოპოვებული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ადგილსამყ</w:t>
      </w:r>
      <w:r>
        <w:rPr>
          <w:rFonts w:ascii="Sylfaen" w:eastAsia="Times New Roman" w:hAnsi="Sylfaen" w:cs="Sylfaen"/>
          <w:lang w:eastAsia="x-none"/>
        </w:rPr>
        <w:t>ოფელი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საქართველოშია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საგანი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საჭიროა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მიმდინარე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პროცესისთვის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ექვემდებარება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იყენებს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მითითებულ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მაშინ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</w:t>
      </w:r>
      <w:r>
        <w:rPr>
          <w:rFonts w:ascii="Sylfaen" w:eastAsia="Times New Roman" w:hAnsi="Sylfaen" w:cs="Sylfaen"/>
          <w:lang w:eastAsia="x-none"/>
        </w:rPr>
        <w:t>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გადაცემა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გადაიდება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მანამ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ვიდრე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გაირკვევა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გადასაცემი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მდგომარეობა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43. </w:t>
      </w:r>
      <w:r>
        <w:rPr>
          <w:rFonts w:ascii="Sylfaen" w:eastAsia="Times New Roman" w:hAnsi="Sylfaen" w:cs="Sylfaen"/>
          <w:b/>
          <w:bCs/>
          <w:lang w:eastAsia="x-none"/>
        </w:rPr>
        <w:t>გასაჩივრება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სასამართლოში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თხოვნასთა</w:t>
      </w:r>
      <w:r>
        <w:rPr>
          <w:rFonts w:ascii="Sylfaen" w:eastAsia="Times New Roman" w:hAnsi="Sylfaen" w:cs="Sylfaen"/>
          <w:lang w:eastAsia="x-none"/>
        </w:rPr>
        <w:t>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გაასაჩივროს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პირადად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უშუალოდ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შეეხო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გატარებული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შეცვლის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 N 1737)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გასაჩივრებისთვის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ასაჩივრებს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შეფასება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სასამართლომ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საჩივარს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უგზავნის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ჯერ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კიდევ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გამოტანილი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საჩივარი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შეტანილ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იქნეს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განხილვის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პროცედურის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დასრულებიდან</w:t>
      </w:r>
      <w:r>
        <w:rPr>
          <w:rFonts w:ascii="Sylfaen" w:eastAsia="Times New Roman" w:hAnsi="Sylfaen" w:cs="Sylfaen"/>
          <w:lang w:eastAsia="x-none"/>
        </w:rPr>
        <w:t xml:space="preserve"> 10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</w:t>
      </w:r>
      <w:r>
        <w:rPr>
          <w:rFonts w:ascii="Sylfaen" w:eastAsia="Times New Roman" w:hAnsi="Sylfaen" w:cs="Sylfaen"/>
          <w:lang w:eastAsia="x-none"/>
        </w:rPr>
        <w:t>აში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სააპელაციო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პალატა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წარდგენიდან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(23.06.2005 N 1737)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44.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თხოვნის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გადავადება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გასაჩივრება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იწვევს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</w:t>
      </w:r>
      <w:r>
        <w:rPr>
          <w:rFonts w:ascii="Sylfaen" w:eastAsia="Times New Roman" w:hAnsi="Sylfaen" w:cs="Sylfaen"/>
          <w:lang w:eastAsia="x-none"/>
        </w:rPr>
        <w:t>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სტატუტით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გადაუდებელი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მიმართოს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უზენაეს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გაუქმების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საჩივრის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დაუკმაყოფილებლობის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განახლდება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VIII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ab/>
      </w:r>
      <w:r>
        <w:rPr>
          <w:rFonts w:ascii="Sylfaen" w:eastAsia="Times New Roman" w:hAnsi="Sylfaen" w:cs="Sylfaen"/>
          <w:b/>
          <w:bCs/>
          <w:lang w:eastAsia="x-none"/>
        </w:rPr>
        <w:tab/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45. </w:t>
      </w:r>
      <w:r>
        <w:rPr>
          <w:rFonts w:ascii="Sylfaen" w:eastAsia="Times New Roman" w:hAnsi="Sylfaen" w:cs="Sylfaen"/>
          <w:b/>
          <w:bCs/>
          <w:lang w:eastAsia="x-none"/>
        </w:rPr>
        <w:t>საერთაშორისო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სასამართლოს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პირობები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გასამართლებული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ცხოვრობს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</w:t>
      </w:r>
      <w:r>
        <w:rPr>
          <w:rFonts w:ascii="Sylfaen" w:eastAsia="Times New Roman" w:hAnsi="Sylfaen" w:cs="Sylfaen"/>
          <w:lang w:eastAsia="x-none"/>
        </w:rPr>
        <w:t>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ფულადი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სახდელი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შეიძლება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შემთხვევაშიც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საზღვარგარეთ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მაგრამ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32"/>
          <w:szCs w:val="32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პატიმრობის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>, „</w:t>
      </w:r>
      <w:r>
        <w:rPr>
          <w:rFonts w:ascii="Sylfaen" w:eastAsia="Times New Roman" w:hAnsi="Sylfaen" w:cs="Sylfaen"/>
          <w:lang w:val="en-US"/>
        </w:rPr>
        <w:t>სააღსრულებო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პრევენციის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არასაპატიმრო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სასჯელთა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პრობაციის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(29.11.2019 N5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404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2020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EF6A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46. </w:t>
      </w:r>
      <w:r>
        <w:rPr>
          <w:rFonts w:ascii="Sylfaen" w:eastAsia="Times New Roman" w:hAnsi="Sylfaen" w:cs="Sylfaen"/>
          <w:b/>
          <w:bCs/>
          <w:lang w:eastAsia="x-none"/>
        </w:rPr>
        <w:t>თავისუფლების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აღკვეთის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სახით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დანიშნული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სასჯელის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შემდეგ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</w:t>
      </w:r>
      <w:r>
        <w:rPr>
          <w:rFonts w:ascii="Sylfaen" w:eastAsia="Times New Roman" w:hAnsi="Sylfaen" w:cs="Sylfaen"/>
          <w:lang w:eastAsia="x-none"/>
        </w:rPr>
        <w:t>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დათანხმდება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შეთანხმებით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იღებს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თაობაზე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ატყობინებს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3.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თხოვნით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აწვდის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ინფორმაციას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</w:t>
      </w:r>
      <w:r>
        <w:rPr>
          <w:rFonts w:ascii="Sylfaen" w:eastAsia="Times New Roman" w:hAnsi="Sylfaen" w:cs="Sylfaen"/>
          <w:lang w:eastAsia="x-none"/>
        </w:rPr>
        <w:t>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დაკავშირებით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შეუძლია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ნებისმიერ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გამოაგზავნოს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წარმომადგენელი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შეამოწმოს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შეხვდეს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ესაუბროს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</w:t>
      </w:r>
      <w:r>
        <w:rPr>
          <w:rFonts w:ascii="Sylfaen" w:eastAsia="Times New Roman" w:hAnsi="Sylfaen" w:cs="Sylfaen"/>
          <w:lang w:eastAsia="x-none"/>
        </w:rPr>
        <w:t>რთიერთობა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ატარებს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კონფიდენციალურ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ხასიათს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მსჯავრდებულმა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დააყენა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მოხდისაგან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შეწყალების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გასაჩივრების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ახლადგამოვლენილ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ახლადაღმოჩენილ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გარემოებათა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აღძვრის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ასეთი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შუამდგომლობები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ყველა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დოკუმენტაციასთან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ერთად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დაუყოვნებლივ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წარედგინება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მხოლოდ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შეამციროს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მსჯავრდებული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პატიმრობის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სხვაგვარა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შეუმსუბუქოს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მოხდა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5.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საკითხები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47. </w:t>
      </w:r>
      <w:r>
        <w:rPr>
          <w:rFonts w:ascii="Sylfaen" w:eastAsia="Times New Roman" w:hAnsi="Sylfaen" w:cs="Sylfaen"/>
          <w:b/>
          <w:bCs/>
          <w:lang w:eastAsia="x-none"/>
        </w:rPr>
        <w:t>საგნის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ან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ქონებრივი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ღირებულების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მქონე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ნივთის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</w:p>
    <w:p w:rsidR="00000000" w:rsidRDefault="00EF6A9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ჩამორთმევის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შესახებ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</w:t>
      </w:r>
      <w:r>
        <w:rPr>
          <w:rFonts w:ascii="Sylfaen" w:eastAsia="Times New Roman" w:hAnsi="Sylfaen" w:cs="Sylfaen"/>
          <w:lang w:eastAsia="x-none"/>
        </w:rPr>
        <w:t>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აღსრულებისას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გამოიყენება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საპროცესო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გადაწყვეტილება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საგნის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ქონებრივი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ღირებულების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ნივთის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ჩამორთმევის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სთხოვს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48. </w:t>
      </w:r>
      <w:r>
        <w:rPr>
          <w:rFonts w:ascii="Sylfaen" w:eastAsia="Times New Roman" w:hAnsi="Sylfaen" w:cs="Sylfaen"/>
          <w:b/>
          <w:bCs/>
          <w:lang w:eastAsia="x-none"/>
        </w:rPr>
        <w:t>აღსრულების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ხარჯები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სატრანსპორტო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ასევე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>-1</w:t>
      </w:r>
      <w:r>
        <w:rPr>
          <w:rFonts w:ascii="Sylfaen" w:eastAsia="Times New Roman" w:hAnsi="Sylfaen" w:cs="Sylfaen"/>
          <w:lang w:eastAsia="x-none"/>
        </w:rPr>
        <w:t xml:space="preserve">00 </w:t>
      </w:r>
      <w:r>
        <w:rPr>
          <w:rFonts w:ascii="Sylfaen" w:eastAsia="Times New Roman" w:hAnsi="Sylfaen" w:cs="Sylfaen"/>
          <w:lang w:eastAsia="x-none"/>
        </w:rPr>
        <w:t>მუხლით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103-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</w:t>
      </w:r>
      <w:r>
        <w:rPr>
          <w:rFonts w:ascii="Sylfaen" w:eastAsia="Times New Roman" w:hAnsi="Sylfaen" w:cs="Sylfaen"/>
          <w:lang w:eastAsia="x-none"/>
        </w:rPr>
        <w:t xml:space="preserve">-4 </w:t>
      </w:r>
      <w:r>
        <w:rPr>
          <w:rFonts w:ascii="Sylfaen" w:eastAsia="Times New Roman" w:hAnsi="Sylfaen" w:cs="Sylfaen"/>
          <w:lang w:eastAsia="x-none"/>
        </w:rPr>
        <w:t>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ანაზღაურდება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მხარე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აანაზღაურებს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სასჯელის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თუ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აღსრულება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center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IX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>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49. </w:t>
      </w:r>
      <w:r>
        <w:rPr>
          <w:rFonts w:ascii="Sylfaen" w:eastAsia="Times New Roman" w:hAnsi="Sylfaen" w:cs="Sylfaen"/>
          <w:b/>
          <w:bCs/>
          <w:lang w:eastAsia="x-none"/>
        </w:rPr>
        <w:t>ამ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ამოქმედებისთვის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გასატარებელი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ღონისძიებები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ამოქმედებიდან</w:t>
      </w:r>
      <w:r>
        <w:rPr>
          <w:rFonts w:ascii="Sylfaen" w:eastAsia="Times New Roman" w:hAnsi="Sylfaen" w:cs="Sylfaen"/>
          <w:lang w:eastAsia="x-none"/>
        </w:rPr>
        <w:t xml:space="preserve"> 30 </w:t>
      </w:r>
      <w:r>
        <w:rPr>
          <w:rFonts w:ascii="Sylfaen" w:eastAsia="Times New Roman" w:hAnsi="Sylfaen" w:cs="Sylfaen"/>
          <w:lang w:eastAsia="x-none"/>
        </w:rPr>
        <w:t>დღის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ვადაში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ორგანიზაციულ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>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ღონისძიებების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განხორციელება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ფინანსთა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სამინისტრომ</w:t>
      </w:r>
      <w:r>
        <w:rPr>
          <w:rFonts w:ascii="Sylfaen" w:eastAsia="Times New Roman" w:hAnsi="Sylfaen" w:cs="Sylfaen"/>
          <w:lang w:eastAsia="x-none"/>
        </w:rPr>
        <w:t xml:space="preserve"> 2004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ბიუჯეტში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გაითვალისწინოს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უფლებამოსილებების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საერთაშორისო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სასამართლოსთან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თანამშრომლობისთვის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აუცილებელი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ხარჯები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b/>
          <w:bCs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50. </w:t>
      </w:r>
      <w:r>
        <w:rPr>
          <w:rFonts w:ascii="Sylfaen" w:eastAsia="Times New Roman" w:hAnsi="Sylfaen" w:cs="Sylfaen"/>
          <w:b/>
          <w:bCs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ამოქმედება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1. </w:t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სტატუტის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ძალაში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შესვლის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დღიდან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49-</w:t>
      </w:r>
      <w:r>
        <w:rPr>
          <w:rFonts w:ascii="Sylfaen" w:eastAsia="Times New Roman" w:hAnsi="Sylfaen" w:cs="Sylfaen"/>
          <w:lang w:eastAsia="x-none"/>
        </w:rPr>
        <w:t>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  <w:t xml:space="preserve"> </w:t>
      </w: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hAnsi="Sylfaen" w:cs="Sylfaen"/>
          <w:lang w:eastAsia="x-none"/>
        </w:rPr>
      </w:pP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2003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14 </w:t>
      </w:r>
      <w:r>
        <w:rPr>
          <w:rFonts w:ascii="Sylfaen" w:eastAsia="Times New Roman" w:hAnsi="Sylfaen" w:cs="Sylfaen"/>
          <w:lang w:eastAsia="x-none"/>
        </w:rPr>
        <w:t>აგვისტო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EF6A9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N 2972 - </w:t>
      </w:r>
      <w:r>
        <w:rPr>
          <w:rFonts w:ascii="Sylfaen" w:eastAsia="Times New Roman" w:hAnsi="Sylfaen" w:cs="Sylfaen"/>
          <w:lang w:eastAsia="x-none"/>
        </w:rPr>
        <w:t>რს</w:t>
      </w:r>
    </w:p>
    <w:p w:rsidR="00000000" w:rsidRDefault="00EF6A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0"/>
        <w:jc w:val="both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6A91"/>
    <w:rsid w:val="00E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6347</Words>
  <Characters>36184</Characters>
  <Application>Microsoft Office Word</Application>
  <DocSecurity>0</DocSecurity>
  <Lines>301</Lines>
  <Paragraphs>84</Paragraphs>
  <ScaleCrop>false</ScaleCrop>
  <Company/>
  <LinksUpToDate>false</LinksUpToDate>
  <CharactersWithSpaces>42447</CharactersWithSpaces>
  <SharedDoc>false</SharedDoc>
  <HyperlinkBase>D:\asmati\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