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4B11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4D1FB98B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 </w:t>
      </w:r>
    </w:p>
    <w:p w14:paraId="551DF8B0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</w:rPr>
      </w:pPr>
      <w:r>
        <w:rPr>
          <w:rFonts w:ascii="Sylfaen" w:hAnsi="Sylfaen" w:cs="Sylfaen"/>
          <w:sz w:val="20"/>
          <w:szCs w:val="20"/>
        </w:rPr>
        <w:t xml:space="preserve">1996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N29-30/5)</w:t>
      </w:r>
    </w:p>
    <w:p w14:paraId="79DA670E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AB06C3C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D352637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ენერგეტიკის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რეაბილიტაციისათვის</w:t>
      </w:r>
    </w:p>
    <w:p w14:paraId="2B0805D1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სახელმწიფოებრივი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ხელშეწყობის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ზოგიერთი</w:t>
      </w:r>
    </w:p>
    <w:p w14:paraId="6DD3E3E3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ღონისძიებების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4DA67CF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9CD6336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სარეაბილიტაციო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დაბეგვრის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მოწესრიგების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: </w:t>
      </w:r>
    </w:p>
    <w:p w14:paraId="576407ED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გერმანიის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ფედერაციული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სამთავრობათშორისო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</w:t>
      </w:r>
      <w:r>
        <w:rPr>
          <w:rFonts w:ascii="Sylfaen" w:hAnsi="Sylfaen" w:cs="Sylfaen"/>
        </w:rPr>
        <w:t>უძველზე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კრედიტანშალტ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ვიდერაუშბასთან</w:t>
      </w:r>
      <w:r>
        <w:rPr>
          <w:rFonts w:ascii="Sylfaen" w:hAnsi="Sylfaen" w:cs="Sylfaen"/>
        </w:rPr>
        <w:t xml:space="preserve">" 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16 </w:t>
      </w:r>
      <w:r>
        <w:rPr>
          <w:rFonts w:ascii="Sylfaen" w:hAnsi="Sylfaen" w:cs="Sylfaen"/>
        </w:rPr>
        <w:t>იანვარს</w:t>
      </w:r>
      <w:r>
        <w:rPr>
          <w:rFonts w:ascii="Sylfaen" w:hAnsi="Sylfaen" w:cs="Sylfaen"/>
        </w:rPr>
        <w:t xml:space="preserve"> 13,0 </w:t>
      </w:r>
      <w:r>
        <w:rPr>
          <w:rFonts w:ascii="Sylfaen" w:hAnsi="Sylfaen" w:cs="Sylfaen"/>
        </w:rPr>
        <w:t>მილიონ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გერმანულ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მარკაზე</w:t>
      </w:r>
      <w:r>
        <w:rPr>
          <w:rFonts w:ascii="Sylfaen" w:hAnsi="Sylfaen" w:cs="Sylfaen"/>
        </w:rPr>
        <w:t xml:space="preserve">, 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26 </w:t>
      </w:r>
      <w:r>
        <w:rPr>
          <w:rFonts w:ascii="Sylfaen" w:hAnsi="Sylfaen" w:cs="Sylfaen"/>
        </w:rPr>
        <w:t>ივლისს</w:t>
      </w:r>
      <w:r>
        <w:rPr>
          <w:rFonts w:ascii="Sylfaen" w:hAnsi="Sylfaen" w:cs="Sylfaen"/>
        </w:rPr>
        <w:t xml:space="preserve"> 10,0 </w:t>
      </w:r>
      <w:r>
        <w:rPr>
          <w:rFonts w:ascii="Sylfaen" w:hAnsi="Sylfaen" w:cs="Sylfaen"/>
        </w:rPr>
        <w:t>მილიონ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40,0 </w:t>
      </w:r>
      <w:r>
        <w:rPr>
          <w:rFonts w:ascii="Sylfaen" w:hAnsi="Sylfaen" w:cs="Sylfaen"/>
        </w:rPr>
        <w:t>მილიონ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გერმანულ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მარკაზე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რეკონსტრუქციისა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ბანკთან</w:t>
      </w:r>
      <w:r>
        <w:rPr>
          <w:rFonts w:ascii="Sylfaen" w:hAnsi="Sylfaen" w:cs="Sylfaen"/>
        </w:rPr>
        <w:t xml:space="preserve"> 1994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დეკემბერში</w:t>
      </w:r>
      <w:r>
        <w:rPr>
          <w:rFonts w:ascii="Sylfaen" w:hAnsi="Sylfaen" w:cs="Sylfaen"/>
        </w:rPr>
        <w:t xml:space="preserve"> 18,1 </w:t>
      </w:r>
      <w:r>
        <w:rPr>
          <w:rFonts w:ascii="Sylfaen" w:hAnsi="Sylfaen" w:cs="Sylfaen"/>
        </w:rPr>
        <w:t>მილიონ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დოლარ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ენერგეტიკის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რეაბილიტაციის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სტუქტურისა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გათავისუფლდეს</w:t>
      </w:r>
      <w:r>
        <w:rPr>
          <w:rFonts w:ascii="Sylfaen" w:hAnsi="Sylfaen" w:cs="Sylfaen"/>
        </w:rPr>
        <w:t xml:space="preserve">: </w:t>
      </w:r>
    </w:p>
    <w:p w14:paraId="3390EBEF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იმპორტული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ნახევ</w:t>
      </w:r>
      <w:r>
        <w:rPr>
          <w:rFonts w:ascii="Sylfaen" w:hAnsi="Sylfaen" w:cs="Sylfaen"/>
        </w:rPr>
        <w:t>არფაბრიკატები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დანადგარები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გადასახადებისაგან</w:t>
      </w:r>
      <w:r>
        <w:rPr>
          <w:rFonts w:ascii="Sylfaen" w:hAnsi="Sylfaen" w:cs="Sylfaen"/>
        </w:rPr>
        <w:t xml:space="preserve">; </w:t>
      </w:r>
    </w:p>
    <w:p w14:paraId="59B80BAF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შესრულებული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დამატებული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გადასახადისაგან</w:t>
      </w:r>
      <w:r>
        <w:rPr>
          <w:rFonts w:ascii="Sylfaen" w:hAnsi="Sylfaen" w:cs="Sylfaen"/>
        </w:rPr>
        <w:t xml:space="preserve">. </w:t>
      </w:r>
    </w:p>
    <w:p w14:paraId="04A52CF1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 "</w:t>
      </w:r>
      <w:r>
        <w:rPr>
          <w:rFonts w:ascii="Sylfaen" w:hAnsi="Sylfaen" w:cs="Sylfaen"/>
        </w:rPr>
        <w:t>კრედიტანშალტ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ვიდერაუშბასთან</w:t>
      </w:r>
      <w:r>
        <w:rPr>
          <w:rFonts w:ascii="Sylfaen" w:hAnsi="Sylfaen" w:cs="Sylfaen"/>
        </w:rPr>
        <w:t xml:space="preserve">" 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26 </w:t>
      </w:r>
      <w:r>
        <w:rPr>
          <w:rFonts w:ascii="Sylfaen" w:hAnsi="Sylfaen" w:cs="Sylfaen"/>
        </w:rPr>
        <w:t>ივლისს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პარლამენტში</w:t>
      </w:r>
      <w:r>
        <w:rPr>
          <w:rFonts w:ascii="Sylfaen" w:hAnsi="Sylfaen" w:cs="Sylfaen"/>
        </w:rPr>
        <w:t xml:space="preserve"> </w:t>
      </w:r>
    </w:p>
    <w:p w14:paraId="4FB9D066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რატიფიცირებისთანავე</w:t>
      </w:r>
      <w:r>
        <w:rPr>
          <w:rFonts w:ascii="Sylfaen" w:hAnsi="Sylfaen" w:cs="Sylfaen"/>
        </w:rPr>
        <w:t xml:space="preserve">.  </w:t>
      </w:r>
    </w:p>
    <w:p w14:paraId="267CB166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18AE4F74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  <w:b/>
          <w:bCs/>
          <w:i/>
          <w:iCs/>
        </w:rPr>
        <w:t xml:space="preserve">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</w:rPr>
        <w:t xml:space="preserve"> </w:t>
      </w:r>
    </w:p>
    <w:p w14:paraId="722ACDDC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F285E04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7AABAB46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12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 xml:space="preserve">. </w:t>
      </w:r>
    </w:p>
    <w:p w14:paraId="26D684F5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N 481 -I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0EB76D78" w14:textId="77777777" w:rsidR="00000000" w:rsidRDefault="00C6112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6112E"/>
    <w:rsid w:val="00C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6449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