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4F4A" w14:textId="77777777" w:rsidR="00000000" w:rsidRDefault="000A51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06967785" w14:textId="77777777" w:rsidR="00000000" w:rsidRDefault="000A51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5573CE2E" w14:textId="77777777" w:rsidR="00000000" w:rsidRDefault="000A51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მეცნიერებათა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14:paraId="56B9A2A3" w14:textId="77777777" w:rsidR="00000000" w:rsidRDefault="000A51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აკადემიის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2AA11E95" w14:textId="77777777" w:rsidR="00000000" w:rsidRDefault="000A51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14:paraId="021F0C08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</w:t>
      </w:r>
    </w:p>
    <w:p w14:paraId="7C1D3079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14:paraId="06D97A30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14:paraId="603140F4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პრეამბულა</w:t>
      </w:r>
    </w:p>
    <w:p w14:paraId="5C95AF59" w14:textId="77777777" w:rsidR="00000000" w:rsidRDefault="000A51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7574D9F2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უძველესი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აკადემიების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გელათისა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იყალთოს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მაღალ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ინტელექტუალური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ატრიბუტი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მრჩეველი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bookmarkStart w:id="0" w:name="Temp"/>
      <w:bookmarkEnd w:id="0"/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მაღალი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გაერთიანება</w:t>
      </w:r>
      <w:r>
        <w:rPr>
          <w:rFonts w:ascii="Sylfaen" w:eastAsia="Times New Roman" w:hAnsi="Sylfaen" w:cs="Sylfaen"/>
          <w:lang w:val="en-US"/>
        </w:rPr>
        <w:t>.</w:t>
      </w:r>
    </w:p>
    <w:p w14:paraId="1EDA1958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300B0555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</w:p>
    <w:p w14:paraId="31D868D8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აკადემია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სტატუსს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მიზნებს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ამოცანებსა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>.</w:t>
      </w:r>
    </w:p>
    <w:p w14:paraId="563AED93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</w:t>
      </w:r>
      <w:r>
        <w:rPr>
          <w:rFonts w:ascii="Sylfaen" w:eastAsia="Times New Roman" w:hAnsi="Sylfaen" w:cs="Sylfaen"/>
          <w:lang w:val="en-US"/>
        </w:rPr>
        <w:tab/>
        <w:t xml:space="preserve">    </w:t>
      </w:r>
    </w:p>
    <w:p w14:paraId="2DB908B4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აკადემია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</w:t>
      </w:r>
      <w:r>
        <w:rPr>
          <w:rFonts w:ascii="Sylfaen" w:eastAsia="Times New Roman" w:hAnsi="Sylfaen" w:cs="Sylfaen"/>
          <w:lang w:val="en-US"/>
        </w:rPr>
        <w:t>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წესდებით</w:t>
      </w:r>
      <w:r>
        <w:rPr>
          <w:rFonts w:ascii="Sylfaen" w:eastAsia="Times New Roman" w:hAnsi="Sylfaen" w:cs="Sylfaen"/>
          <w:lang w:val="en-US"/>
        </w:rPr>
        <w:t>.</w:t>
      </w:r>
    </w:p>
    <w:p w14:paraId="2E8FB53D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5A28A273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</w:t>
      </w:r>
    </w:p>
    <w:p w14:paraId="63ED05F1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</w:t>
      </w:r>
    </w:p>
    <w:p w14:paraId="1709EB89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729D9958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</w:p>
    <w:p w14:paraId="2310B61D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აკადემია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აკადემიკოსები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კორესპონდენტები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აკადემიკოსები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(24.06.2016. N5575)</w:t>
      </w:r>
    </w:p>
    <w:p w14:paraId="532734CD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აკადემია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მრჩეველი</w:t>
      </w:r>
      <w:r>
        <w:rPr>
          <w:rFonts w:ascii="Sylfaen" w:eastAsia="Times New Roman" w:hAnsi="Sylfaen" w:cs="Sylfaen"/>
          <w:lang w:val="en-US"/>
        </w:rPr>
        <w:t>.</w:t>
      </w:r>
    </w:p>
    <w:p w14:paraId="22217424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აკადემია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თვითმართვადი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წყვეტს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საორგანიზაციო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საკადრო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საკითხებს</w:t>
      </w:r>
      <w:r>
        <w:rPr>
          <w:rFonts w:ascii="Sylfaen" w:eastAsia="Times New Roman" w:hAnsi="Sylfaen" w:cs="Sylfaen"/>
          <w:lang w:val="en-US"/>
        </w:rPr>
        <w:t>.</w:t>
      </w:r>
    </w:p>
    <w:p w14:paraId="7871507B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</w:t>
      </w:r>
      <w:r>
        <w:rPr>
          <w:rFonts w:ascii="Sylfaen" w:eastAsia="Times New Roman" w:hAnsi="Sylfaen" w:cs="Sylfaen"/>
          <w:lang w:val="en-US"/>
        </w:rPr>
        <w:t>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განსხვავებული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მნიშვნელობით</w:t>
      </w:r>
      <w:r>
        <w:rPr>
          <w:rFonts w:ascii="Sylfaen" w:eastAsia="Times New Roman" w:hAnsi="Sylfaen" w:cs="Sylfaen"/>
          <w:lang w:val="en-US"/>
        </w:rPr>
        <w:t>.</w:t>
      </w:r>
    </w:p>
    <w:p w14:paraId="2E2982DC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იწოდებოდეს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აკადემიკოსად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კორესპონდენტად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სახელწოდები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მითითების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ეროვნული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წევრისა</w:t>
      </w:r>
      <w:r>
        <w:rPr>
          <w:rFonts w:ascii="Sylfaen" w:eastAsia="Times New Roman" w:hAnsi="Sylfaen" w:cs="Sylfaen"/>
          <w:lang w:val="en-US"/>
        </w:rPr>
        <w:t>.</w:t>
      </w:r>
    </w:p>
    <w:p w14:paraId="098DF549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2607B050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</w:t>
      </w:r>
    </w:p>
    <w:p w14:paraId="1003A8C9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მიზნებია</w:t>
      </w:r>
      <w:r>
        <w:rPr>
          <w:rFonts w:ascii="Sylfaen" w:eastAsia="Times New Roman" w:hAnsi="Sylfaen" w:cs="Sylfaen"/>
          <w:lang w:val="en-US"/>
        </w:rPr>
        <w:t>:</w:t>
      </w:r>
    </w:p>
    <w:p w14:paraId="776ED193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მსოფლიო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;</w:t>
      </w:r>
    </w:p>
    <w:p w14:paraId="716AFB32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ინტელექტუალურ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პროფესიონალიზმზე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დაყრდნობით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ასპარეზზე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წარმოჩენა</w:t>
      </w:r>
      <w:r>
        <w:rPr>
          <w:rFonts w:ascii="Sylfaen" w:eastAsia="Times New Roman" w:hAnsi="Sylfaen" w:cs="Sylfaen"/>
          <w:lang w:val="en-US"/>
        </w:rPr>
        <w:t>;</w:t>
      </w:r>
    </w:p>
    <w:p w14:paraId="3033A4AD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ფუნდამენტური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</w:t>
      </w:r>
      <w:r>
        <w:rPr>
          <w:rFonts w:ascii="Sylfaen" w:eastAsia="Times New Roman" w:hAnsi="Sylfaen" w:cs="Sylfaen"/>
          <w:lang w:val="en-US"/>
        </w:rPr>
        <w:t>;</w:t>
      </w:r>
    </w:p>
    <w:p w14:paraId="48414FE6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</w:t>
      </w:r>
      <w:r>
        <w:rPr>
          <w:rFonts w:ascii="Sylfaen" w:eastAsia="Times New Roman" w:hAnsi="Sylfaen" w:cs="Sylfaen"/>
          <w:lang w:val="en-US"/>
        </w:rPr>
        <w:t>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პროგნოზირება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მსოფლიო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პრიორიტეტების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შემუშავება</w:t>
      </w:r>
      <w:r>
        <w:rPr>
          <w:rFonts w:ascii="Sylfaen" w:eastAsia="Times New Roman" w:hAnsi="Sylfaen" w:cs="Sylfaen"/>
          <w:lang w:val="en-US"/>
        </w:rPr>
        <w:t>;</w:t>
      </w:r>
    </w:p>
    <w:p w14:paraId="0CA2F63C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მოსალოდნელი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</w:t>
      </w:r>
      <w:r>
        <w:rPr>
          <w:rFonts w:ascii="Sylfaen" w:eastAsia="Times New Roman" w:hAnsi="Sylfaen" w:cs="Sylfaen"/>
          <w:lang w:val="en-US"/>
        </w:rPr>
        <w:t>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წარდგენა</w:t>
      </w:r>
      <w:r>
        <w:rPr>
          <w:rFonts w:ascii="Sylfaen" w:eastAsia="Times New Roman" w:hAnsi="Sylfaen" w:cs="Sylfaen"/>
          <w:lang w:val="en-US"/>
        </w:rPr>
        <w:t>;</w:t>
      </w:r>
    </w:p>
    <w:p w14:paraId="62CD20CE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ზრუნვა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ტერმინოლოგიის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სრულყოფა</w:t>
      </w:r>
      <w:r>
        <w:rPr>
          <w:rFonts w:ascii="Sylfaen" w:eastAsia="Times New Roman" w:hAnsi="Sylfaen" w:cs="Sylfaen"/>
          <w:lang w:val="en-US"/>
        </w:rPr>
        <w:t>.</w:t>
      </w:r>
    </w:p>
    <w:p w14:paraId="727063D6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აკადემია</w:t>
      </w:r>
      <w:r>
        <w:rPr>
          <w:rFonts w:ascii="Sylfaen" w:eastAsia="Times New Roman" w:hAnsi="Sylfaen" w:cs="Sylfaen"/>
          <w:lang w:val="en-US"/>
        </w:rPr>
        <w:t>:</w:t>
      </w:r>
    </w:p>
    <w:p w14:paraId="5CB30340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ეწევა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</w:t>
      </w:r>
      <w:r>
        <w:rPr>
          <w:rFonts w:ascii="Sylfaen" w:eastAsia="Times New Roman" w:hAnsi="Sylfaen" w:cs="Sylfaen"/>
          <w:lang w:val="en-US"/>
        </w:rPr>
        <w:t>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პოპულარიზაციას</w:t>
      </w:r>
      <w:r>
        <w:rPr>
          <w:rFonts w:ascii="Sylfaen" w:eastAsia="Times New Roman" w:hAnsi="Sylfaen" w:cs="Sylfaen"/>
          <w:lang w:val="en-US"/>
        </w:rPr>
        <w:t>;</w:t>
      </w:r>
    </w:p>
    <w:p w14:paraId="5A90877D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აწყობს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დისკუსიებს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სიმპოზიუმებსა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კონფერენციებს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ატარებს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ლექციებს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დაწესებულებებში</w:t>
      </w:r>
      <w:r>
        <w:rPr>
          <w:rFonts w:ascii="Sylfaen" w:eastAsia="Times New Roman" w:hAnsi="Sylfaen" w:cs="Sylfaen"/>
          <w:lang w:val="en-US"/>
        </w:rPr>
        <w:t>;</w:t>
      </w:r>
    </w:p>
    <w:p w14:paraId="75AAAD0F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გამოსცემს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ბეჭდვით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ჟურნალებსა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</w:t>
      </w:r>
      <w:r>
        <w:rPr>
          <w:rFonts w:ascii="Sylfaen" w:eastAsia="Times New Roman" w:hAnsi="Sylfaen" w:cs="Sylfaen"/>
          <w:lang w:val="en-US"/>
        </w:rPr>
        <w:t>რიოდულ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ლიტერატურის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გაცვლას</w:t>
      </w:r>
      <w:r>
        <w:rPr>
          <w:rFonts w:ascii="Sylfaen" w:eastAsia="Times New Roman" w:hAnsi="Sylfaen" w:cs="Sylfaen"/>
          <w:lang w:val="en-US"/>
        </w:rPr>
        <w:t>;</w:t>
      </w:r>
    </w:p>
    <w:p w14:paraId="2FBE12CF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დაამყაროს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მსოფლიოს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წამყვან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ცენტრებთან</w:t>
      </w:r>
      <w:r>
        <w:rPr>
          <w:rFonts w:ascii="Sylfaen" w:eastAsia="Times New Roman" w:hAnsi="Sylfaen" w:cs="Sylfaen"/>
          <w:lang w:val="en-US"/>
        </w:rPr>
        <w:t>;</w:t>
      </w:r>
    </w:p>
    <w:p w14:paraId="29E45A81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კვლევითი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>;</w:t>
      </w:r>
    </w:p>
    <w:p w14:paraId="3870CF65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აარსებს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ანიჭებს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წარმოსაჩენად</w:t>
      </w:r>
      <w:r>
        <w:rPr>
          <w:rFonts w:ascii="Sylfaen" w:eastAsia="Times New Roman" w:hAnsi="Sylfaen" w:cs="Sylfaen"/>
          <w:lang w:val="en-US"/>
        </w:rPr>
        <w:t>;</w:t>
      </w:r>
    </w:p>
    <w:p w14:paraId="5AD128EF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წარმატებულ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</w:t>
      </w:r>
      <w:r>
        <w:rPr>
          <w:rFonts w:ascii="Sylfaen" w:eastAsia="Times New Roman" w:hAnsi="Sylfaen" w:cs="Sylfaen"/>
          <w:lang w:val="ka-GE" w:eastAsia="ka-GE"/>
        </w:rPr>
        <w:t>ატებად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(24.06.2016. N5575)</w:t>
      </w:r>
    </w:p>
    <w:p w14:paraId="251C5176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სხვადასხვა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დარგებში</w:t>
      </w:r>
      <w:r>
        <w:rPr>
          <w:rFonts w:ascii="Sylfaen" w:eastAsia="Times New Roman" w:hAnsi="Sylfaen" w:cs="Sylfaen"/>
          <w:lang w:val="en-US"/>
        </w:rPr>
        <w:t>;</w:t>
      </w:r>
    </w:p>
    <w:p w14:paraId="4A6DE047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ინახავს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არქივებს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</w:t>
      </w:r>
      <w:r>
        <w:rPr>
          <w:rFonts w:ascii="Sylfaen" w:eastAsia="Times New Roman" w:hAnsi="Sylfaen" w:cs="Sylfaen"/>
          <w:lang w:val="en-US"/>
        </w:rPr>
        <w:t>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ისტორიისათვის</w:t>
      </w:r>
      <w:r>
        <w:rPr>
          <w:rFonts w:ascii="Sylfaen" w:eastAsia="Times New Roman" w:hAnsi="Sylfaen" w:cs="Sylfaen"/>
          <w:lang w:val="en-US"/>
        </w:rPr>
        <w:t>;</w:t>
      </w:r>
    </w:p>
    <w:p w14:paraId="7441D769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აფასებს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ინსტიტუტების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ქუთაისის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უნივერსიტეტისა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ამსახველ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სამუშაოებს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ფონდებს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(16.</w:t>
      </w:r>
      <w:r>
        <w:rPr>
          <w:rFonts w:ascii="Sylfaen" w:hAnsi="Sylfaen" w:cs="Sylfaen"/>
          <w:sz w:val="20"/>
          <w:szCs w:val="20"/>
          <w:lang w:val="ka-GE" w:eastAsia="ka-GE"/>
        </w:rPr>
        <w:t>03</w:t>
      </w:r>
      <w:r>
        <w:rPr>
          <w:rFonts w:ascii="Sylfaen" w:hAnsi="Sylfaen" w:cs="Sylfaen"/>
          <w:sz w:val="20"/>
          <w:szCs w:val="20"/>
          <w:lang w:eastAsia="x-none"/>
        </w:rPr>
        <w:t xml:space="preserve">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№352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1CF1CC43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დარგების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ანიჭებს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საუკეთესო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კვლევითი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ტიტულსა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ჯილდოებს</w:t>
      </w:r>
      <w:r>
        <w:rPr>
          <w:rFonts w:ascii="Sylfaen" w:eastAsia="Times New Roman" w:hAnsi="Sylfaen" w:cs="Sylfaen"/>
          <w:lang w:val="en-US"/>
        </w:rPr>
        <w:t>;</w:t>
      </w:r>
    </w:p>
    <w:p w14:paraId="0335D639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დამხმარე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>.</w:t>
      </w:r>
    </w:p>
    <w:p w14:paraId="4367FECE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07A7043A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III</w:t>
      </w:r>
    </w:p>
    <w:p w14:paraId="2D59D1F4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</w:t>
      </w:r>
    </w:p>
    <w:p w14:paraId="69D84FE9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2A7E886B" w14:textId="77777777" w:rsidR="00000000" w:rsidRDefault="000A511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hAnsi="Sylfaen" w:cs="Sylfaen"/>
          <w:lang w:eastAsia="x-none"/>
        </w:rPr>
        <w:t xml:space="preserve"> (24.06.2016. N5575)</w:t>
      </w:r>
    </w:p>
    <w:p w14:paraId="5344447D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არჩევითობის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დემოკრატიულობისა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D046485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აკად</w:t>
      </w:r>
      <w:r>
        <w:rPr>
          <w:rFonts w:ascii="Sylfaen" w:eastAsia="Times New Roman" w:hAnsi="Sylfaen" w:cs="Sylfaen"/>
          <w:lang w:val="ka-GE" w:eastAsia="ka-GE"/>
        </w:rPr>
        <w:t>ემიას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მართავენ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C913ED9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B24E079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პრეზიდიუმი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0C47366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B8BEA0A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9E879B" w14:textId="77777777" w:rsidR="00000000" w:rsidRDefault="000A5110">
      <w:pPr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       </w:t>
      </w: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</w:t>
      </w:r>
      <w:r>
        <w:rPr>
          <w:rFonts w:ascii="Sylfaen" w:eastAsia="Times New Roman" w:hAnsi="Sylfaen" w:cs="Sylfaen"/>
          <w:lang w:val="ka-GE" w:eastAsia="ka-GE"/>
        </w:rPr>
        <w:t xml:space="preserve"> 70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მეცნიერებათა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აკადემიის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-5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-4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პუნქტი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-14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მუხლთან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საკონსტიტ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22.02.2018. №2/2/863)</w:t>
      </w:r>
      <w:r>
        <w:rPr>
          <w:rFonts w:ascii="Sylfaen" w:hAnsi="Sylfaen" w:cs="Sylfaen"/>
          <w:b/>
          <w:bCs/>
          <w:lang w:val="en-US"/>
        </w:rPr>
        <w:t xml:space="preserve">                               </w:t>
      </w:r>
    </w:p>
    <w:p w14:paraId="79C51674" w14:textId="77777777" w:rsidR="00000000" w:rsidRDefault="000A5110">
      <w:pPr>
        <w:spacing w:line="20" w:lineRule="atLeast"/>
        <w:jc w:val="both"/>
        <w:rPr>
          <w:rFonts w:ascii="Sylfaen" w:hAnsi="Sylfaen" w:cs="Sylfaen"/>
          <w:b/>
          <w:bCs/>
          <w:sz w:val="28"/>
          <w:szCs w:val="28"/>
          <w:lang w:val="en-US"/>
        </w:rPr>
      </w:pPr>
    </w:p>
    <w:p w14:paraId="18FB557B" w14:textId="77777777" w:rsidR="00000000" w:rsidRDefault="000A5110">
      <w:pPr>
        <w:spacing w:line="20" w:lineRule="atLeast"/>
        <w:jc w:val="center"/>
        <w:rPr>
          <w:rFonts w:ascii="Sylfaen" w:hAnsi="Sylfaen" w:cs="Sylfaen"/>
          <w:b/>
          <w:bCs/>
          <w:sz w:val="28"/>
          <w:szCs w:val="28"/>
          <w:lang w:val="en-US"/>
        </w:rPr>
      </w:pPr>
    </w:p>
    <w:p w14:paraId="7D0B148A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2D1FEF90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14:paraId="3D3643D9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6.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კრება</w:t>
      </w:r>
    </w:p>
    <w:p w14:paraId="65D5C22F" w14:textId="77777777" w:rsidR="00000000" w:rsidRDefault="000A511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</w:t>
      </w:r>
      <w:r>
        <w:rPr>
          <w:rFonts w:ascii="Sylfaen" w:eastAsia="Times New Roman" w:hAnsi="Sylfaen" w:cs="Sylfaen"/>
          <w:lang w:val="ka-GE" w:eastAsia="ka-GE"/>
        </w:rPr>
        <w:t>ადემიკოსები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კორესპონდენტები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აკადემიკოსები</w:t>
      </w:r>
      <w:r>
        <w:rPr>
          <w:rFonts w:ascii="Sylfae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სტიპენდიატები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(24.06.2016. N5575)</w:t>
      </w:r>
    </w:p>
    <w:p w14:paraId="5487638F" w14:textId="77777777" w:rsidR="00000000" w:rsidRDefault="000A511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კრება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lang w:eastAsia="x-none"/>
        </w:rPr>
        <w:t xml:space="preserve"> (24.06.2016. N5575)</w:t>
      </w:r>
    </w:p>
    <w:p w14:paraId="690340A9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</w:t>
      </w:r>
      <w:r>
        <w:rPr>
          <w:rFonts w:ascii="Sylfaen" w:eastAsia="Times New Roman" w:hAnsi="Sylfaen" w:cs="Sylfaen"/>
          <w:lang w:val="ka-GE" w:eastAsia="ka-GE"/>
        </w:rPr>
        <w:t>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აკადემიკოსების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კორესპონდენტების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CD479D2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E5252BE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აკა</w:t>
      </w:r>
      <w:r>
        <w:rPr>
          <w:rFonts w:ascii="Sylfaen" w:eastAsia="Times New Roman" w:hAnsi="Sylfaen" w:cs="Sylfaen"/>
          <w:lang w:val="ka-GE" w:eastAsia="ka-GE"/>
        </w:rPr>
        <w:t>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აკადემიკოსებისაგან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აკადემიკოს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განყოფილებათა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განყოფილება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აკადემიკოს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მდივნებს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73D1A9D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3/5-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E32DFD5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0C1F6AD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აკადემიკოსებს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აკადემიკოსებს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C210DE9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B1F6CEE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(24.06.2016. N5575)</w:t>
      </w:r>
    </w:p>
    <w:p w14:paraId="4FA297CD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მოიწვევა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საჭიროებისამებრ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წელიწადში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ორჯერ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მაინც</w:t>
      </w:r>
      <w:r>
        <w:rPr>
          <w:rFonts w:ascii="Sylfaen" w:eastAsia="Times New Roman" w:hAnsi="Sylfaen" w:cs="Sylfaen"/>
          <w:lang w:val="en-US"/>
        </w:rPr>
        <w:t>.</w:t>
      </w:r>
    </w:p>
    <w:p w14:paraId="2BA6718C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2B5ED064" w14:textId="77777777" w:rsidR="00000000" w:rsidRDefault="000A511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პრეზიდიუმი</w:t>
      </w:r>
      <w:r>
        <w:rPr>
          <w:rFonts w:ascii="Sylfaen" w:hAnsi="Sylfaen" w:cs="Sylfaen"/>
          <w:lang w:eastAsia="x-none"/>
        </w:rPr>
        <w:t xml:space="preserve"> (24.06.2016. N5575)</w:t>
      </w:r>
    </w:p>
    <w:p w14:paraId="6F6D5F92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პრეზიდიუმი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პრეზიდენტისაგან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აკადემიკოს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მდივნისაგან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განყოფილებათა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აკადემიკოს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მდივნებისაგან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</w:t>
      </w:r>
      <w:r>
        <w:rPr>
          <w:rFonts w:ascii="Sylfaen" w:eastAsia="Times New Roman" w:hAnsi="Sylfaen" w:cs="Sylfaen"/>
          <w:lang w:val="ka-GE" w:eastAsia="ka-GE"/>
        </w:rPr>
        <w:t>იდიუმის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F85CAC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0081D68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პრეზიდიუმი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</w:t>
      </w:r>
      <w:r>
        <w:rPr>
          <w:rFonts w:ascii="Sylfaen" w:eastAsia="Times New Roman" w:hAnsi="Sylfaen" w:cs="Sylfaen"/>
          <w:lang w:val="ka-GE" w:eastAsia="ka-GE"/>
        </w:rPr>
        <w:t>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25D0057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პრეზიდიუმი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4E2D01E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პრეზიდიუმს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C56BF73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6FB9398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7C59E882" w14:textId="77777777" w:rsidR="00000000" w:rsidRDefault="000A511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hAnsi="Sylfaen" w:cs="Sylfaen"/>
          <w:lang w:eastAsia="x-none"/>
        </w:rPr>
        <w:t xml:space="preserve"> (24.06.2016. N5575)</w:t>
      </w:r>
    </w:p>
    <w:p w14:paraId="2039CF92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სრულუფლებიანი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შიგნით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</w:t>
      </w:r>
      <w:r>
        <w:rPr>
          <w:rFonts w:ascii="Sylfaen" w:eastAsia="Times New Roman" w:hAnsi="Sylfaen" w:cs="Sylfaen"/>
          <w:lang w:val="ka-GE" w:eastAsia="ka-GE"/>
        </w:rPr>
        <w:t>ართვისთვის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4DCCFC1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აკადემიკოსებისაგან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</w:p>
    <w:p w14:paraId="061B1667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14:paraId="5837277C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IV</w:t>
      </w:r>
    </w:p>
    <w:p w14:paraId="56F2B77B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</w:p>
    <w:p w14:paraId="3875D80E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BEE59EB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21FC5521" w14:textId="77777777" w:rsidR="00000000" w:rsidRDefault="000A511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</w:t>
      </w:r>
      <w:r>
        <w:rPr>
          <w:rFonts w:ascii="Sylfaen" w:eastAsia="Times New Roman" w:hAnsi="Sylfaen" w:cs="Sylfaen"/>
          <w:lang w:val="ka-GE" w:eastAsia="ka-GE"/>
        </w:rPr>
        <w:t>ტურა</w:t>
      </w:r>
      <w:r>
        <w:rPr>
          <w:rFonts w:ascii="Sylfaen" w:hAnsi="Sylfaen" w:cs="Sylfaen"/>
          <w:lang w:eastAsia="x-none"/>
        </w:rPr>
        <w:t xml:space="preserve"> (24.06.2016. N5575)</w:t>
      </w:r>
    </w:p>
    <w:p w14:paraId="685A94C6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პრეზიდიუმი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60A5C33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განყოფილება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აერთიანებს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აკა</w:t>
      </w:r>
      <w:r>
        <w:rPr>
          <w:rFonts w:ascii="Sylfaen" w:eastAsia="Times New Roman" w:hAnsi="Sylfaen" w:cs="Sylfaen"/>
          <w:lang w:val="ka-GE" w:eastAsia="ka-GE"/>
        </w:rPr>
        <w:t>დემიკოსებს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კორესპონდენტებს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განყოფილებას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აკადემიკოს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67FFC6E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განყოფილებებისა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</w:t>
      </w:r>
      <w:r>
        <w:rPr>
          <w:rFonts w:ascii="Sylfaen" w:eastAsia="Times New Roman" w:hAnsi="Sylfaen" w:cs="Sylfaen"/>
          <w:lang w:val="ka-GE" w:eastAsia="ka-GE"/>
        </w:rPr>
        <w:t>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03AAA6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62B6A654" w14:textId="77777777" w:rsidR="00000000" w:rsidRDefault="000A511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სტიპენდიატები</w:t>
      </w:r>
      <w:r>
        <w:rPr>
          <w:rFonts w:ascii="Sylfaen" w:hAnsi="Sylfaen" w:cs="Sylfaen"/>
          <w:lang w:eastAsia="x-none"/>
        </w:rPr>
        <w:t xml:space="preserve"> (24.06.2016. N5575)</w:t>
      </w:r>
    </w:p>
    <w:p w14:paraId="1417C075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აკადემიკოსების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სამოცდაათს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E3EF71B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აკადემი</w:t>
      </w:r>
      <w:r>
        <w:rPr>
          <w:rFonts w:ascii="Sylfaen" w:eastAsia="Times New Roman" w:hAnsi="Sylfaen" w:cs="Sylfaen"/>
          <w:lang w:val="ka-GE" w:eastAsia="ka-GE"/>
        </w:rPr>
        <w:t>კოსად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მოღვაწე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09AC644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აკადემიკოსად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საყოვ</w:t>
      </w:r>
      <w:r>
        <w:rPr>
          <w:rFonts w:ascii="Sylfaen" w:eastAsia="Times New Roman" w:hAnsi="Sylfaen" w:cs="Sylfaen"/>
          <w:lang w:val="ka-GE" w:eastAsia="ka-GE"/>
        </w:rPr>
        <w:t>ელთაოდ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მოღვაწე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CB4D121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მოღვაწე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FC7C232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ნაშრომების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D71C9FC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მოღვაწეობდეს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5EAFDF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კორესპონდენტებისა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88DEA5C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376497ED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აკადემიკოსის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აკადემიკოსის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 xml:space="preserve"> (24.06.2016. N5575)</w:t>
      </w:r>
    </w:p>
    <w:p w14:paraId="29252409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აკადემიკოსის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აკადემიკოსის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0E424F2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1B6A09D2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აკადემიკოსის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კორესპონდენტისა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(24.06.2016. N5575)</w:t>
      </w:r>
    </w:p>
    <w:p w14:paraId="4E076FB7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ამდვილ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აკადემიკოსს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1600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E55A2B0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კორესპონდენტს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64F004D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</w:t>
      </w:r>
      <w:r>
        <w:rPr>
          <w:rFonts w:ascii="Sylfaen" w:eastAsia="Times New Roman" w:hAnsi="Sylfaen" w:cs="Sylfaen"/>
          <w:lang w:val="ka-GE" w:eastAsia="ka-GE"/>
        </w:rPr>
        <w:t>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(24.06.2016. N5575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 )</w:t>
      </w:r>
    </w:p>
    <w:p w14:paraId="1FCB2C98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</w:t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07A738C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აკადემიკოსს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კორესპონდენტს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</w:t>
      </w:r>
      <w:r>
        <w:rPr>
          <w:rFonts w:ascii="Sylfaen" w:eastAsia="Times New Roman" w:hAnsi="Sylfaen" w:cs="Sylfaen"/>
          <w:lang w:val="ka-GE" w:eastAsia="ka-GE"/>
        </w:rPr>
        <w:t>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4AFA1C6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მოღვაწეობის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0DDC939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</w:t>
      </w:r>
      <w:r>
        <w:rPr>
          <w:rFonts w:ascii="Sylfaen" w:eastAsia="Times New Roman" w:hAnsi="Sylfaen" w:cs="Sylfaen"/>
          <w:lang w:val="ka-GE" w:eastAsia="ka-GE"/>
        </w:rPr>
        <w:t>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აკადემიკოსის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კორესპონდენტის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77D7490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62ED7E85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 </w:t>
      </w:r>
    </w:p>
    <w:p w14:paraId="4C1B95B9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94BB924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</w:p>
    <w:p w14:paraId="490A793D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1D9E6DD" w14:textId="77777777" w:rsidR="00000000" w:rsidRDefault="000A5110">
      <w:pPr>
        <w:pStyle w:val="muxlixml"/>
        <w:tabs>
          <w:tab w:val="left" w:pos="6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აკადემიის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ქონება</w:t>
      </w:r>
      <w:r>
        <w:rPr>
          <w:rFonts w:ascii="Sylfaen" w:hAnsi="Sylfaen" w:cs="Sylfaen"/>
          <w:b w:val="0"/>
          <w:bCs w:val="0"/>
          <w:i/>
          <w:iCs/>
          <w:sz w:val="20"/>
          <w:szCs w:val="20"/>
          <w:lang w:val="ka-GE" w:eastAsia="ka-GE"/>
        </w:rPr>
        <w:t xml:space="preserve"> (22.03.2011 N 4469)</w:t>
      </w:r>
    </w:p>
    <w:p w14:paraId="0F7A6DA0" w14:textId="77777777" w:rsidR="00000000" w:rsidRDefault="000A511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CC5596" w14:textId="77777777" w:rsidR="00000000" w:rsidRDefault="000A5110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7FC39C0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24067EC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</w:p>
    <w:p w14:paraId="6BDF9529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აკადემიისათვის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7B6A2A38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2E2AEF0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D5E0C1F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გრანტები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C03E06B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მდებ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BC55CF0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7D8B2486" w14:textId="77777777" w:rsidR="00000000" w:rsidRDefault="000A511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(24.06.2016. N5575)</w:t>
      </w:r>
    </w:p>
    <w:p w14:paraId="5E051181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37D6034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7BE0524D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</w:t>
      </w:r>
    </w:p>
    <w:p w14:paraId="67C242A4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14:paraId="2283725C" w14:textId="77777777" w:rsidR="00000000" w:rsidRDefault="000A51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7C6F2AA" w14:textId="77777777" w:rsidR="00000000" w:rsidRDefault="000A5110">
      <w:p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980" w:hanging="12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აკადემიკოსები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კორესპონდენტები</w:t>
      </w:r>
    </w:p>
    <w:p w14:paraId="165822ED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მეცნიერებათ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E40964B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კორესპონდენტები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აკადემიკოსებისა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კორესპონდენტე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აკადემიკოსებისა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სტატუსს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ED29DEE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აკადემიკოსებსა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კორესპონდენტებზე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გავიდნენ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1016F68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 6 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F1BA83E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 3 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3124CF4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მაისიდან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კორესპონდენტების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01F2559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(21.11.2008 N 532)</w:t>
      </w:r>
    </w:p>
    <w:p w14:paraId="55E8B912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(21.11.2008 N 532)</w:t>
      </w:r>
    </w:p>
    <w:p w14:paraId="5C10DD66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მთავრობამ</w:t>
      </w:r>
      <w:r>
        <w:rPr>
          <w:rFonts w:ascii="Sylfaen" w:eastAsia="Times New Roman" w:hAnsi="Sylfaen" w:cs="Sylfaen"/>
          <w:lang w:val="en-US"/>
        </w:rPr>
        <w:t xml:space="preserve"> 2009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ივნისამდე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ოპტიმიზაციისა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(21.11.2008 N 532)</w:t>
      </w:r>
    </w:p>
    <w:p w14:paraId="0E0A878C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</w:p>
    <w:p w14:paraId="44FEB224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16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A04F653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ფუნქციები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ამოცანები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B6AD9E5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</w:t>
      </w:r>
      <w:r>
        <w:rPr>
          <w:rFonts w:ascii="Sylfaen" w:eastAsia="Times New Roman" w:hAnsi="Sylfaen" w:cs="Sylfaen"/>
          <w:lang w:val="en-US"/>
        </w:rPr>
        <w:t>ანაზღაურება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(21.11.2008 N 532)</w:t>
      </w:r>
    </w:p>
    <w:p w14:paraId="3D35F6E4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თვითმართვადი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</w:t>
      </w:r>
      <w:r>
        <w:rPr>
          <w:rFonts w:ascii="Sylfaen" w:eastAsia="Times New Roman" w:hAnsi="Sylfaen" w:cs="Sylfaen"/>
          <w:lang w:val="en-US"/>
        </w:rPr>
        <w:t>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ქვეყანაში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აგრარულ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პრიორიტეტული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განმსაზღვრელი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კვლევითი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კოორდინატორი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მრჩეველი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აგრარულ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საკითხებში</w:t>
      </w:r>
      <w:r>
        <w:rPr>
          <w:rFonts w:ascii="Sylfaen" w:eastAsia="Times New Roman" w:hAnsi="Sylfaen" w:cs="Sylfaen"/>
          <w:lang w:val="en-US"/>
        </w:rPr>
        <w:t>.</w:t>
      </w:r>
    </w:p>
    <w:p w14:paraId="5A4D545B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</w:t>
      </w:r>
      <w:r>
        <w:rPr>
          <w:rFonts w:ascii="Sylfaen" w:eastAsia="Times New Roman" w:hAnsi="Sylfaen" w:cs="Sylfaen"/>
          <w:lang w:val="en-US"/>
        </w:rPr>
        <w:t>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აფასებს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კვლევითი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ამსახველ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დასრულებულ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კვლევით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რისთვისაც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ორგანიზაციებისაგ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აცნობოს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რეკომენდაციები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დაინტერესებულ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სამთავრობო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უწყებებს</w:t>
      </w:r>
      <w:r>
        <w:rPr>
          <w:rFonts w:ascii="Sylfaen" w:eastAsia="Times New Roman" w:hAnsi="Sylfaen" w:cs="Sylfaen"/>
          <w:lang w:val="en-US"/>
        </w:rPr>
        <w:t>.</w:t>
      </w:r>
    </w:p>
    <w:p w14:paraId="63AA047E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>ოცანები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მართვა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სტრუქტურა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აკადემია</w:t>
      </w:r>
      <w:r>
        <w:rPr>
          <w:rFonts w:ascii="Sylfaen" w:eastAsia="Times New Roman" w:hAnsi="Sylfaen" w:cs="Sylfaen"/>
          <w:lang w:val="en-US"/>
        </w:rPr>
        <w:t>.</w:t>
      </w:r>
    </w:p>
    <w:p w14:paraId="0C7B4306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დადგე</w:t>
      </w:r>
      <w:r>
        <w:rPr>
          <w:rFonts w:ascii="Sylfaen" w:eastAsia="Times New Roman" w:hAnsi="Sylfaen" w:cs="Sylfaen"/>
          <w:lang w:val="en-US"/>
        </w:rPr>
        <w:t>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დამხმარე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>.</w:t>
      </w:r>
    </w:p>
    <w:p w14:paraId="6FC6EA36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აფინანსებს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აკადემიკოსებსა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კორესპონდენტებს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eastAsia="Times New Roman" w:hAnsi="Sylfaen" w:cs="Sylfaen"/>
          <w:lang w:val="en-US"/>
        </w:rPr>
        <w:t>ქონდათ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ამასთანავე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აკადემიკოსის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გამოთავისუფლებულ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კორესპონდენტის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ღებულობს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აკადემიკოსის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ანაზღაურებას</w:t>
      </w:r>
      <w:r>
        <w:rPr>
          <w:rFonts w:ascii="Sylfaen" w:eastAsia="Times New Roman" w:hAnsi="Sylfaen" w:cs="Sylfaen"/>
          <w:lang w:val="en-US"/>
        </w:rPr>
        <w:t>.</w:t>
      </w:r>
    </w:p>
    <w:p w14:paraId="3D13F9D3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</w:t>
      </w:r>
      <w:r>
        <w:rPr>
          <w:rFonts w:ascii="Sylfaen" w:eastAsia="Times New Roman" w:hAnsi="Sylfaen" w:cs="Sylfaen"/>
          <w:lang w:val="ka-GE" w:eastAsia="ka-GE"/>
        </w:rPr>
        <w:t>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სტიპენდიატები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263F62F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კორესპონდენტს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</w:t>
      </w:r>
      <w:r>
        <w:rPr>
          <w:rFonts w:ascii="Sylfaen" w:eastAsia="Times New Roman" w:hAnsi="Sylfaen" w:cs="Sylfaen"/>
          <w:lang w:eastAsia="x-none"/>
        </w:rPr>
        <w:t>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ენიშნებათ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ყოველთვიური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lang w:eastAsia="x-none"/>
        </w:rPr>
        <w:t xml:space="preserve">400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900 </w:t>
      </w:r>
      <w:r>
        <w:rPr>
          <w:rFonts w:ascii="Sylfaen" w:eastAsia="Times New Roman" w:hAnsi="Sylfaen" w:cs="Sylfaen"/>
          <w:lang w:eastAsia="x-none"/>
        </w:rPr>
        <w:t>ლარისა</w:t>
      </w:r>
      <w:r>
        <w:rPr>
          <w:rFonts w:ascii="Sylfaen" w:eastAsia="Times New Roman" w:hAnsi="Sylfaen" w:cs="Sylfaen"/>
          <w:lang w:eastAsia="x-none"/>
        </w:rPr>
        <w:t xml:space="preserve">. (26.12.2013. N1881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hAnsi="Sylfaen" w:cs="Sylfaen"/>
          <w:lang w:eastAsia="x-none"/>
        </w:rPr>
        <w:t>)</w:t>
      </w:r>
    </w:p>
    <w:p w14:paraId="0FE83D72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დაკარგვის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საცხოვრებლად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ნამდვილ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კორესპონდენტს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უწყდებათ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ყოველთვიური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ანაზღაურება</w:t>
      </w:r>
      <w:r>
        <w:rPr>
          <w:rFonts w:ascii="Sylfaen" w:eastAsia="Times New Roman" w:hAnsi="Sylfaen" w:cs="Sylfaen"/>
          <w:lang w:val="en-US"/>
        </w:rPr>
        <w:t>.</w:t>
      </w:r>
    </w:p>
    <w:p w14:paraId="5B8A061E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ნამდვილი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კორესპონდენტი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იმავდროულად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დაწესებულებიდან</w:t>
      </w:r>
      <w:r>
        <w:rPr>
          <w:rFonts w:ascii="Sylfaen" w:eastAsia="Times New Roman" w:hAnsi="Sylfaen" w:cs="Sylfaen"/>
          <w:lang w:val="en-US"/>
        </w:rPr>
        <w:t>.</w:t>
      </w:r>
    </w:p>
    <w:p w14:paraId="5919A695" w14:textId="77777777" w:rsidR="00000000" w:rsidRDefault="000A5110">
      <w:pPr>
        <w:tabs>
          <w:tab w:val="left" w:pos="6690"/>
        </w:tabs>
        <w:ind w:firstLine="709"/>
        <w:jc w:val="both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hAnsi="Sylfaen" w:cs="Sylfaen"/>
          <w:lang w:eastAsia="x-none"/>
        </w:rPr>
        <w:t>8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სტიპენდიატად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დოქტორის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ნაშრომების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ავტორია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8187B5E" w14:textId="77777777" w:rsidR="00000000" w:rsidRDefault="000A5110">
      <w:pPr>
        <w:tabs>
          <w:tab w:val="left" w:pos="669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8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სტიპენდიატად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მოღვაწეობ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50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სტიპენდიატად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სტიპენდიატად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ორჯერ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E41ABCC" w14:textId="77777777" w:rsidR="00000000" w:rsidRDefault="000A5110">
      <w:pPr>
        <w:tabs>
          <w:tab w:val="left" w:pos="669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8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</w:t>
      </w:r>
      <w:r>
        <w:rPr>
          <w:rFonts w:ascii="Sylfaen" w:eastAsia="Times New Roman" w:hAnsi="Sylfaen" w:cs="Sylfaen"/>
          <w:lang w:eastAsia="x-none"/>
        </w:rPr>
        <w:t>იის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კორესპონდენტებისა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სტიპენდიატების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hAnsi="Sylfaen" w:cs="Sylfaen"/>
          <w:lang w:val="ka-GE" w:eastAsia="ka-GE"/>
        </w:rPr>
        <w:t xml:space="preserve"> 10-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868AB77" w14:textId="77777777" w:rsidR="00000000" w:rsidRDefault="000A5110">
      <w:pPr>
        <w:tabs>
          <w:tab w:val="left" w:pos="669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8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სტიპენდიატს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ენიშნება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სტიპენდია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900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286E5E6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8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სტიპენდიატს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სტიპენდია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მოქალაქეობიდან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</w:t>
      </w:r>
      <w:r>
        <w:rPr>
          <w:rFonts w:ascii="Sylfaen" w:eastAsia="Times New Roman" w:hAnsi="Sylfaen" w:cs="Sylfaen"/>
          <w:lang w:eastAsia="x-none"/>
        </w:rPr>
        <w:t>რგვის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მოღვაწეობის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C2E7115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</w:t>
      </w:r>
      <w:r>
        <w:rPr>
          <w:rFonts w:ascii="Sylfaen" w:eastAsia="Times New Roman" w:hAnsi="Sylfaen" w:cs="Sylfaen"/>
          <w:lang w:eastAsia="x-none"/>
        </w:rPr>
        <w:t>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(16.</w:t>
      </w:r>
      <w:r>
        <w:rPr>
          <w:rFonts w:ascii="Sylfaen" w:hAnsi="Sylfaen" w:cs="Sylfaen"/>
          <w:sz w:val="20"/>
          <w:szCs w:val="20"/>
          <w:lang w:val="ka-GE" w:eastAsia="ka-GE"/>
        </w:rPr>
        <w:t>03</w:t>
      </w:r>
      <w:r>
        <w:rPr>
          <w:rFonts w:ascii="Sylfaen" w:hAnsi="Sylfaen" w:cs="Sylfaen"/>
          <w:sz w:val="20"/>
          <w:szCs w:val="20"/>
          <w:lang w:eastAsia="x-none"/>
        </w:rPr>
        <w:t xml:space="preserve">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№352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7CB52C3C" w14:textId="77777777" w:rsidR="00000000" w:rsidRDefault="000A5110">
      <w:pPr>
        <w:tabs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10.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   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წესდებით</w:t>
      </w:r>
      <w:r>
        <w:rPr>
          <w:rFonts w:ascii="Sylfaen" w:eastAsia="Times New Roman" w:hAnsi="Sylfaen" w:cs="Sylfaen"/>
          <w:lang w:val="en-US"/>
        </w:rPr>
        <w:t>.</w:t>
      </w:r>
    </w:p>
    <w:p w14:paraId="4D6EF26E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</w:t>
      </w:r>
      <w:r>
        <w:rPr>
          <w:rFonts w:ascii="Sylfaen" w:eastAsia="Times New Roman" w:hAnsi="Sylfaen" w:cs="Sylfaen"/>
          <w:lang w:val="en-US"/>
        </w:rPr>
        <w:t>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ნამდვილ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აკადემიკოსთა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ოცდაათს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კორესპონდენტების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არჩევა</w:t>
      </w:r>
      <w:r>
        <w:rPr>
          <w:rFonts w:ascii="Sylfaen" w:eastAsia="Times New Roman" w:hAnsi="Sylfaen" w:cs="Sylfaen"/>
          <w:lang w:val="en-US"/>
        </w:rPr>
        <w:t>.</w:t>
      </w:r>
    </w:p>
    <w:p w14:paraId="345750E2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14C6CFA9" w14:textId="77777777" w:rsidR="00000000" w:rsidRDefault="000A5110">
      <w:p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980" w:hanging="126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17.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</w:t>
      </w:r>
      <w:r>
        <w:rPr>
          <w:rFonts w:ascii="Sylfaen" w:eastAsia="Times New Roman" w:hAnsi="Sylfaen" w:cs="Sylfaen"/>
          <w:lang w:val="en-US"/>
        </w:rPr>
        <w:t>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lang w:val="en-US"/>
        </w:rPr>
        <w:t xml:space="preserve">  </w:t>
      </w:r>
    </w:p>
    <w:p w14:paraId="2A194CE7" w14:textId="77777777" w:rsidR="00000000" w:rsidRDefault="000A5110">
      <w:p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980" w:hanging="126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ღონისძიებები</w:t>
      </w:r>
    </w:p>
    <w:p w14:paraId="27A810D6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ამოქმედებიდან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>.</w:t>
      </w:r>
    </w:p>
    <w:p w14:paraId="759AB030" w14:textId="77777777" w:rsidR="00000000" w:rsidRDefault="000A51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</w:p>
    <w:p w14:paraId="4A662875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VII</w:t>
      </w:r>
    </w:p>
    <w:p w14:paraId="4C2AF6A1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დასკვნითი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14:paraId="27446E6F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074D5A0A" w14:textId="77777777" w:rsidR="00000000" w:rsidRDefault="000A5110">
      <w:p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980" w:hanging="126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18. </w:t>
      </w:r>
      <w:r>
        <w:rPr>
          <w:rFonts w:ascii="Sylfaen" w:eastAsia="Times New Roman" w:hAnsi="Sylfaen" w:cs="Sylfaen"/>
          <w:lang w:val="en-US"/>
        </w:rPr>
        <w:t>ძალადაკარგულად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</w:p>
    <w:p w14:paraId="3D83F093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ამოქმედებისთანავე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ძალადაკარგულად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 (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მაცნე</w:t>
      </w:r>
      <w:r>
        <w:rPr>
          <w:rFonts w:ascii="Sylfaen" w:eastAsia="Times New Roman" w:hAnsi="Sylfaen" w:cs="Sylfaen"/>
          <w:lang w:val="en-US"/>
        </w:rPr>
        <w:t xml:space="preserve">, N25(32), 1999 </w:t>
      </w:r>
      <w:r>
        <w:rPr>
          <w:rFonts w:ascii="Sylfaen" w:eastAsia="Times New Roman" w:hAnsi="Sylfaen" w:cs="Sylfaen"/>
          <w:lang w:val="en-US"/>
        </w:rPr>
        <w:t>წელი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 xml:space="preserve">. 129). </w:t>
      </w:r>
    </w:p>
    <w:p w14:paraId="09B1010F" w14:textId="77777777" w:rsidR="00000000" w:rsidRDefault="000A5110">
      <w:p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980" w:hanging="1260"/>
        <w:jc w:val="both"/>
        <w:rPr>
          <w:rFonts w:ascii="Sylfaen" w:eastAsia="Times New Roman" w:hAnsi="Sylfaen" w:cs="Sylfaen"/>
          <w:lang w:val="en-US"/>
        </w:rPr>
      </w:pPr>
    </w:p>
    <w:p w14:paraId="66826521" w14:textId="77777777" w:rsidR="00000000" w:rsidRDefault="000A5110">
      <w:p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980" w:hanging="126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19.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36E842C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2008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.</w:t>
      </w:r>
    </w:p>
    <w:p w14:paraId="31D15604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46DD9C9D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3ECDFF9D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</w:p>
    <w:p w14:paraId="7FD3F5EF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შემსრულებელი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hAnsi="Sylfaen" w:cs="Sylfaen"/>
          <w:b/>
          <w:bCs/>
          <w:i/>
          <w:iCs/>
          <w:lang w:val="en-US"/>
        </w:rPr>
        <w:t xml:space="preserve">  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ნინო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ბურჯანაძე</w:t>
      </w:r>
    </w:p>
    <w:p w14:paraId="018ED21B" w14:textId="77777777" w:rsidR="00000000" w:rsidRDefault="000A51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14:paraId="5F1F0815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>,</w:t>
      </w:r>
    </w:p>
    <w:p w14:paraId="44860943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14 </w:t>
      </w:r>
      <w:r>
        <w:rPr>
          <w:rFonts w:ascii="Sylfaen" w:eastAsia="Times New Roman" w:hAnsi="Sylfaen" w:cs="Sylfaen"/>
          <w:lang w:val="en-US"/>
        </w:rPr>
        <w:t>დეკემბერი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51E2967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N 5600 – </w:t>
      </w:r>
      <w:r>
        <w:rPr>
          <w:rFonts w:ascii="Sylfaen" w:eastAsia="Times New Roman" w:hAnsi="Sylfaen" w:cs="Sylfaen"/>
          <w:lang w:val="en-US"/>
        </w:rPr>
        <w:t>რს</w:t>
      </w:r>
    </w:p>
    <w:p w14:paraId="51273AFE" w14:textId="77777777" w:rsidR="00000000" w:rsidRDefault="000A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A5110"/>
    <w:rsid w:val="000A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EEA1C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muxlixml">
    <w:name w:val="muxli_xml"/>
    <w:basedOn w:val="Normal"/>
    <w:uiPriority w:val="99"/>
    <w:pPr>
      <w:keepNext/>
      <w:keepLines/>
      <w:widowControl/>
      <w:tabs>
        <w:tab w:val="left" w:pos="283"/>
        <w:tab w:val="left" w:pos="540"/>
      </w:tabs>
      <w:spacing w:line="20" w:lineRule="atLeast"/>
      <w:ind w:left="630" w:hanging="180"/>
    </w:pPr>
    <w:rPr>
      <w:b/>
      <w:bCs/>
      <w:sz w:val="22"/>
      <w:szCs w:val="22"/>
    </w:rPr>
  </w:style>
  <w:style w:type="paragraph" w:styleId="PlainText">
    <w:name w:val="Plain Text"/>
    <w:basedOn w:val="Normal"/>
    <w:link w:val="PlainTextChar"/>
    <w:uiPriority w:val="99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3074</Words>
  <Characters>17523</Characters>
  <Application>Microsoft Office Word</Application>
  <DocSecurity>0</DocSecurity>
  <Lines>146</Lines>
  <Paragraphs>41</Paragraphs>
  <ScaleCrop>false</ScaleCrop>
  <Company/>
  <LinksUpToDate>false</LinksUpToDate>
  <CharactersWithSpaces>20556</CharactersWithSpaces>
  <SharedDoc>false</SharedDoc>
  <HyperlinkBase>C:\5\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