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right"/>
        <w:rPr>
          <w:rFonts w:ascii="Sylfaen" w:hAnsi="Sylfaen" w:cs="Sylfaen"/>
          <w:b/>
          <w:bCs/>
          <w:sz w:val="32"/>
          <w:szCs w:val="32"/>
        </w:rPr>
      </w:pP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ელექტროენერგეტიკისა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ბუნებრივი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გაზის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დამატებების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1.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ელექტროენერგეტიკისა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უწყებანი</w:t>
      </w:r>
      <w:r>
        <w:rPr>
          <w:rFonts w:ascii="Sylfaen" w:hAnsi="Sylfaen" w:cs="Sylfaen"/>
        </w:rPr>
        <w:t xml:space="preserve">,  N33, 31 </w:t>
      </w:r>
      <w:r>
        <w:rPr>
          <w:rFonts w:ascii="Sylfaen" w:hAnsi="Sylfaen" w:cs="Sylfaen"/>
        </w:rPr>
        <w:t>ივლისი</w:t>
      </w:r>
      <w:r>
        <w:rPr>
          <w:rFonts w:ascii="Sylfaen" w:hAnsi="Sylfaen" w:cs="Sylfaen"/>
        </w:rPr>
        <w:t xml:space="preserve">, 1997, </w:t>
      </w:r>
      <w:r>
        <w:rPr>
          <w:rFonts w:ascii="Sylfaen" w:hAnsi="Sylfaen" w:cs="Sylfaen"/>
        </w:rPr>
        <w:t>გვ</w:t>
      </w:r>
      <w:r>
        <w:rPr>
          <w:rFonts w:ascii="Sylfaen" w:hAnsi="Sylfaen" w:cs="Sylfaen"/>
        </w:rPr>
        <w:t xml:space="preserve">. 20) </w:t>
      </w:r>
      <w:r>
        <w:rPr>
          <w:rFonts w:ascii="Sylfaen" w:hAnsi="Sylfaen" w:cs="Sylfaen"/>
        </w:rPr>
        <w:t>შეტანილ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დამატებები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აწესრიგებს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ინდივიდუალური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მეწარმეების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</w:t>
      </w:r>
      <w:r>
        <w:rPr>
          <w:rFonts w:ascii="Sylfaen" w:hAnsi="Sylfaen" w:cs="Sylfaen"/>
        </w:rPr>
        <w:t>ობებს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ელექტროენერგეტიკული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ელექტროენერგიით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სიმძლავრით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საბითუმო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ვაჭრობის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გადაცემის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დისპეტჩერიზაციის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იმპორტის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ექსპორტისა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მოხმარების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მიწოდების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იმპორტის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ექსპორტის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ტრა</w:t>
      </w:r>
      <w:r>
        <w:rPr>
          <w:rFonts w:ascii="Sylfaen" w:hAnsi="Sylfaen" w:cs="Sylfaen"/>
        </w:rPr>
        <w:t>ნსპორტირების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განაწილებისა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ელექტროენერგეტიკისა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ფუნქციონირებასა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საბაზრო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ძებნა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ძიებაზე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მოპოვებაზე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დამუშავებასა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დაგროვებაზე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მწარმოებელსა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მიმწოდებელს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ურთიერთობებზე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ტრანზიტზე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გავლით</w:t>
      </w:r>
      <w:r>
        <w:rPr>
          <w:rFonts w:ascii="Sylfaen" w:hAnsi="Sylfaen" w:cs="Sylfaen"/>
        </w:rPr>
        <w:t>.“;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ხელი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შეუწყოს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ჰიდროენერგეტიკული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განახლებადი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ალტერნატიული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უპირატეს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გამოყენებას</w:t>
      </w:r>
      <w:r>
        <w:rPr>
          <w:rFonts w:ascii="Sylfaen" w:hAnsi="Sylfaen" w:cs="Sylfaen"/>
        </w:rPr>
        <w:t>.“;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ელექტროენერგიისა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აზრებისა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ტარიფების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სატარიფო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დაიცავს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მონოპოლიური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ტარიფებისაგან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შეუწყობს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ენერგეტიკული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გრძელვადიან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მდგრადობასა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</w:t>
      </w:r>
      <w:r>
        <w:rPr>
          <w:rFonts w:ascii="Sylfaen" w:hAnsi="Sylfaen" w:cs="Sylfaen"/>
        </w:rPr>
        <w:t>ითარებას</w:t>
      </w:r>
      <w:r>
        <w:rPr>
          <w:rFonts w:ascii="Sylfaen" w:hAnsi="Sylfaen" w:cs="Sylfaen"/>
        </w:rPr>
        <w:t>.“.</w:t>
      </w:r>
    </w:p>
    <w:p w:rsidR="00000000" w:rsidRDefault="00296B9D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ერთმანეთისაგან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მიწოდების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მიღება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გამანაწილებელი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ექსპლუატ</w:t>
      </w:r>
      <w:r>
        <w:rPr>
          <w:rFonts w:ascii="Sylfaen" w:hAnsi="Sylfaen" w:cs="Sylfaen"/>
        </w:rPr>
        <w:t>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საცალო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მომხმარებელზე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ბაზრის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წესებით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რეალიზაცია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მომხმარებლებისთვის</w:t>
      </w:r>
      <w:r>
        <w:rPr>
          <w:rFonts w:ascii="Sylfaen" w:hAnsi="Sylfaen" w:cs="Sylfaen"/>
        </w:rPr>
        <w:t>;“;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</w:t>
      </w:r>
      <w:r>
        <w:rPr>
          <w:rFonts w:ascii="Sylfaen" w:hAnsi="Sylfaen" w:cs="Sylfaen"/>
        </w:rPr>
        <w:t>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„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გადამცემ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გამანაწილებელ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ქსელში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სიმძლავრესა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ენერგიას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</w:t>
      </w:r>
      <w:r>
        <w:rPr>
          <w:rFonts w:ascii="Sylfaen" w:hAnsi="Sylfaen" w:cs="Sylfaen"/>
        </w:rPr>
        <w:t>იატის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ქსელიდან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მცირე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ელექტროსადგურების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ქსელიდან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ენერგოსისტემისაგან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ჩათვლით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ტრანსპორტირების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ტრანსპორტირების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ჩათვლი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>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მიწოდების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გადამცემი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ქსელიდან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მიაწოდებს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სიმძლავრესა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ენერგიას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პირდაპირ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ენერგოსისტემას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რომელში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ტრანსპორტირების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ტრანსპორტირების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მიაწოდებს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პირდაპირ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ტრანსპორტირების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სისტემებს</w:t>
      </w:r>
      <w:r>
        <w:rPr>
          <w:rFonts w:ascii="Sylfaen" w:hAnsi="Sylfaen" w:cs="Sylfaen"/>
        </w:rPr>
        <w:t>;“;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კ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კ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მომხმარებელი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საცალო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მომხმარებელი</w:t>
      </w:r>
      <w:r>
        <w:rPr>
          <w:rFonts w:ascii="Sylfaen" w:hAnsi="Sylfaen" w:cs="Sylfaen"/>
        </w:rPr>
        <w:t>;“;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მიერთება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გადამცემ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გამანაწილებელ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ომხმარებლის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ქსელებთან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მიწოდება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მიწოდებისათვის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მზადყოფნის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გადამცემ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გამანაწილებელ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ქსელში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გაყიდვა</w:t>
      </w:r>
      <w:r>
        <w:rPr>
          <w:rFonts w:ascii="Sylfaen" w:hAnsi="Sylfaen" w:cs="Sylfaen"/>
        </w:rPr>
        <w:t>;“;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პ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პ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იმპორტიორი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გაყიდის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მოიხმარს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ელექტროენერგიას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სიმძლავრეს</w:t>
      </w:r>
      <w:r>
        <w:rPr>
          <w:rFonts w:ascii="Sylfaen" w:hAnsi="Sylfaen" w:cs="Sylfaen"/>
        </w:rPr>
        <w:t>);“;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ჟ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; 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ტ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ტ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ელექტრო</w:t>
      </w:r>
      <w:r>
        <w:rPr>
          <w:rFonts w:ascii="Sylfaen" w:hAnsi="Sylfaen" w:cs="Sylfaen"/>
        </w:rPr>
        <w:t>ენერგიის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ბაზრის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არეგულირებს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ფუნქციონირებას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მეშვეობით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ყიდვა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გაყიდვის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გატარების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დისპეტჩერიზაციის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ელექტროენერგეტიკული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პარალელურ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რეჟიმში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მუშაობასთან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გამომუშავებული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საჭიროებისთვის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მოხმარებასთან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ტექნიკურ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კომერციულ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</w:t>
      </w:r>
      <w:r>
        <w:rPr>
          <w:rFonts w:ascii="Sylfaen" w:hAnsi="Sylfaen" w:cs="Sylfaen"/>
        </w:rPr>
        <w:t>ანსურ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ურთიერთობებს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ბალანსების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გამყიდველთა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კატეგორიებს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გაყიდვ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განსხვავებული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>;“;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ჯ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„</w:t>
      </w:r>
      <w:r>
        <w:rPr>
          <w:rFonts w:ascii="Sylfaen" w:hAnsi="Sylfaen" w:cs="Sylfaen"/>
        </w:rPr>
        <w:t>ჯ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დერეგულირება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გამომდინარე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ტარიფის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</w:t>
      </w:r>
      <w:r>
        <w:rPr>
          <w:rFonts w:ascii="Sylfaen" w:hAnsi="Sylfaen" w:cs="Sylfaen"/>
        </w:rPr>
        <w:t>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მცირე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ელექტროსადგურისათვის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ტარიფის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მინიჭება</w:t>
      </w:r>
      <w:r>
        <w:rPr>
          <w:rFonts w:ascii="Sylfaen" w:hAnsi="Sylfaen" w:cs="Sylfaen"/>
        </w:rPr>
        <w:t>;“;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ჯ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ჯ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ჯ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ნაწილობრივი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დერეგულირება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გამომდინარე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</w:t>
      </w:r>
      <w:r>
        <w:rPr>
          <w:rFonts w:ascii="Sylfaen" w:hAnsi="Sylfaen" w:cs="Sylfaen"/>
        </w:rPr>
        <w:t>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ტარიფის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მცირე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ელექტროსადგურისათვის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ტარიფის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მინიჭება</w:t>
      </w:r>
      <w:r>
        <w:rPr>
          <w:rFonts w:ascii="Sylfaen" w:hAnsi="Sylfaen" w:cs="Sylfaen"/>
        </w:rPr>
        <w:t>;“;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ჰ</w:t>
      </w:r>
      <w:r>
        <w:rPr>
          <w:rFonts w:ascii="Sylfaen" w:hAnsi="Sylfaen" w:cs="Sylfaen"/>
          <w:position w:val="6"/>
        </w:rPr>
        <w:t>3</w:t>
      </w:r>
      <w:r>
        <w:rPr>
          <w:rFonts w:ascii="Sylfaen" w:hAnsi="Sylfaen" w:cs="Sylfaen"/>
        </w:rPr>
        <w:t>“–„</w:t>
      </w:r>
      <w:r>
        <w:rPr>
          <w:rFonts w:ascii="Sylfaen" w:hAnsi="Sylfaen" w:cs="Sylfaen"/>
        </w:rPr>
        <w:t>ჰ</w:t>
      </w:r>
      <w:r>
        <w:rPr>
          <w:rFonts w:ascii="Sylfaen" w:hAnsi="Sylfaen" w:cs="Sylfaen"/>
          <w:position w:val="6"/>
        </w:rPr>
        <w:t>6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</w:t>
      </w:r>
      <w:r>
        <w:rPr>
          <w:rFonts w:ascii="Sylfaen" w:hAnsi="Sylfaen" w:cs="Sylfaen"/>
        </w:rPr>
        <w:t>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ჰ</w:t>
      </w:r>
      <w:r>
        <w:rPr>
          <w:rFonts w:ascii="Sylfaen" w:hAnsi="Sylfaen" w:cs="Sylfaen"/>
          <w:position w:val="6"/>
        </w:rPr>
        <w:t>3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მიწოდებისა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არეგულირებს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ურთიერთობებს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მხრივ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მცირე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ელექტროსადგურებსა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მეორე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მხრივ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საც</w:t>
      </w:r>
      <w:r>
        <w:rPr>
          <w:rFonts w:ascii="Sylfaen" w:hAnsi="Sylfaen" w:cs="Sylfaen"/>
        </w:rPr>
        <w:t>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მეშვეობით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ყიდვის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გაყიდვის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გატარების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>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ჰ</w:t>
      </w:r>
      <w:r>
        <w:rPr>
          <w:rFonts w:ascii="Sylfaen" w:hAnsi="Sylfaen" w:cs="Sylfaen"/>
          <w:position w:val="6"/>
        </w:rPr>
        <w:t>4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მიწოდებისა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არეგულირებს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ურთიერთობებს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მიმწოდებელს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</w:rPr>
        <w:t>იცენზიატს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საცალო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მეშვეობით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ყიდვის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გაყიდვის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>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ჰ</w:t>
      </w:r>
      <w:r>
        <w:rPr>
          <w:rFonts w:ascii="Sylfaen" w:hAnsi="Sylfaen" w:cs="Sylfaen"/>
          <w:position w:val="6"/>
        </w:rPr>
        <w:t>5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მცირე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ელექტროსადგური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ელექტროსადგური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საპროექტო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სიმძლავრე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აღემატება</w:t>
      </w:r>
      <w:r>
        <w:rPr>
          <w:rFonts w:ascii="Sylfaen" w:hAnsi="Sylfaen" w:cs="Sylfaen"/>
        </w:rPr>
        <w:t xml:space="preserve"> 10 </w:t>
      </w:r>
      <w:r>
        <w:rPr>
          <w:rFonts w:ascii="Sylfaen" w:hAnsi="Sylfaen" w:cs="Sylfaen"/>
        </w:rPr>
        <w:t>მეგავატს</w:t>
      </w:r>
      <w:r>
        <w:rPr>
          <w:rFonts w:ascii="Sylfaen" w:hAnsi="Sylfaen" w:cs="Sylfaen"/>
        </w:rPr>
        <w:t>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ჰ</w:t>
      </w:r>
      <w:r>
        <w:rPr>
          <w:rFonts w:ascii="Sylfaen" w:hAnsi="Sylfaen" w:cs="Sylfaen"/>
          <w:position w:val="6"/>
        </w:rPr>
        <w:t>6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საც</w:t>
      </w:r>
      <w:r>
        <w:rPr>
          <w:rFonts w:ascii="Sylfaen" w:hAnsi="Sylfaen" w:cs="Sylfaen"/>
        </w:rPr>
        <w:t>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მომხმარებელი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ელექტროენერგიას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სიმძლავრეს</w:t>
      </w:r>
      <w:r>
        <w:rPr>
          <w:rFonts w:ascii="Sylfaen" w:hAnsi="Sylfaen" w:cs="Sylfaen"/>
        </w:rPr>
        <w:t xml:space="preserve">) 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ქსელიდან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ქსელიდან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მოიხმარს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მომხმარებელი</w:t>
      </w:r>
      <w:r>
        <w:rPr>
          <w:rFonts w:ascii="Sylfaen" w:hAnsi="Sylfaen" w:cs="Sylfaen"/>
        </w:rPr>
        <w:t>;“;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ლ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ჰ</w:t>
      </w:r>
      <w:r>
        <w:rPr>
          <w:rFonts w:ascii="Sylfaen" w:hAnsi="Sylfaen" w:cs="Sylfaen"/>
          <w:position w:val="6"/>
        </w:rPr>
        <w:t>6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  <w:position w:val="6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ჰ</w:t>
      </w:r>
      <w:r>
        <w:rPr>
          <w:rFonts w:ascii="Sylfaen" w:hAnsi="Sylfaen" w:cs="Sylfaen"/>
          <w:position w:val="6"/>
        </w:rPr>
        <w:t>7</w:t>
      </w:r>
      <w:r>
        <w:rPr>
          <w:rFonts w:ascii="Sylfaen" w:hAnsi="Sylfaen" w:cs="Sylfaen"/>
        </w:rPr>
        <w:t>“–„</w:t>
      </w:r>
      <w:r>
        <w:rPr>
          <w:rFonts w:ascii="Sylfaen" w:hAnsi="Sylfaen" w:cs="Sylfaen"/>
        </w:rPr>
        <w:t>ჰ</w:t>
      </w:r>
      <w:r>
        <w:rPr>
          <w:rFonts w:ascii="Sylfaen" w:hAnsi="Sylfaen" w:cs="Sylfaen"/>
          <w:position w:val="6"/>
        </w:rPr>
        <w:t>12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ჰ</w:t>
      </w:r>
      <w:r>
        <w:rPr>
          <w:rFonts w:ascii="Sylfaen" w:hAnsi="Sylfaen" w:cs="Sylfaen"/>
          <w:position w:val="6"/>
        </w:rPr>
        <w:t>7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შესყიდვის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ორმხრივი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საბითუმო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მყიდველსა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გამყიდველს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კვალიფიციურ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საწარმოებს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</w:t>
      </w:r>
      <w:r>
        <w:rPr>
          <w:rFonts w:ascii="Sylfaen" w:hAnsi="Sylfaen" w:cs="Sylfaen"/>
        </w:rPr>
        <w:t>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შესასყიდი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ფასი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პირობები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მაჩვენებლები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დისპეტჩერიზაციის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>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ჰ</w:t>
      </w:r>
      <w:r>
        <w:rPr>
          <w:rFonts w:ascii="Sylfaen" w:hAnsi="Sylfaen" w:cs="Sylfaen"/>
          <w:position w:val="6"/>
        </w:rPr>
        <w:t>8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საბალანსო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კვალიფიციური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შესყიდული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გაყიდული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სიმძლავრე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რომლითაც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მყიდველთა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გამყიდველთა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დაკმაყოფილება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სახელშეკრულებო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დაბალანსება</w:t>
      </w:r>
      <w:r>
        <w:rPr>
          <w:rFonts w:ascii="Sylfaen" w:hAnsi="Sylfaen" w:cs="Sylfaen"/>
        </w:rPr>
        <w:t>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ჰ</w:t>
      </w:r>
      <w:r>
        <w:rPr>
          <w:rFonts w:ascii="Sylfaen" w:hAnsi="Sylfaen" w:cs="Sylfaen"/>
          <w:position w:val="6"/>
        </w:rPr>
        <w:t>9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სარეზერვო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სიმძლავრე</w:t>
      </w:r>
      <w:r>
        <w:rPr>
          <w:rFonts w:ascii="Sylfaen" w:hAnsi="Sylfaen" w:cs="Sylfaen"/>
        </w:rPr>
        <w:t xml:space="preserve"> 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ელექტროენერგიით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სიმძლავრით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საბითუმო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ვაჭრობაში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გამოუყენებელი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სიმძლავრე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ბაზრის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წესებით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სტრუქტურა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სიდიდე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დისპეტჩერებისათვის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მზადყოფნის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შესყიდულია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კვალიფიციური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</w:t>
      </w:r>
      <w:r>
        <w:rPr>
          <w:rFonts w:ascii="Sylfaen" w:hAnsi="Sylfaen" w:cs="Sylfaen"/>
        </w:rPr>
        <w:t>რმოს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;  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ჰ</w:t>
      </w:r>
      <w:r>
        <w:rPr>
          <w:rFonts w:ascii="Sylfaen" w:hAnsi="Sylfaen" w:cs="Sylfaen"/>
          <w:position w:val="6"/>
        </w:rPr>
        <w:t>10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კვალიფიციური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წარმოებისა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იმპორტიორი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ექსპორტიორი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მცირე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ელექტროსადგური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ბაზრის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ელექტროენერგიით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სიმძლავრით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საბითუმო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ვაჭრობაში</w:t>
      </w:r>
      <w:r>
        <w:rPr>
          <w:rFonts w:ascii="Sylfaen" w:hAnsi="Sylfaen" w:cs="Sylfaen"/>
        </w:rPr>
        <w:t xml:space="preserve">; 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ჰ</w:t>
      </w:r>
      <w:r>
        <w:rPr>
          <w:rFonts w:ascii="Sylfaen" w:hAnsi="Sylfaen" w:cs="Sylfaen"/>
          <w:position w:val="6"/>
        </w:rPr>
        <w:t>11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ელექტროენერგეტიკული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ოპერატორი</w:t>
      </w:r>
      <w:r>
        <w:rPr>
          <w:rFonts w:ascii="Sylfaen" w:hAnsi="Sylfaen" w:cs="Sylfaen"/>
        </w:rPr>
        <w:t xml:space="preserve">) –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სამეწ</w:t>
      </w:r>
      <w:r>
        <w:rPr>
          <w:rFonts w:ascii="Sylfaen" w:hAnsi="Sylfaen" w:cs="Sylfaen"/>
        </w:rPr>
        <w:t>არმეო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კვალიფიციური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 (</w:t>
      </w:r>
      <w:r>
        <w:rPr>
          <w:rFonts w:ascii="Sylfaen" w:hAnsi="Sylfaen" w:cs="Sylfaen"/>
        </w:rPr>
        <w:t>ფაქტობრივი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საპროგნოზო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დაკმაყოფილების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დაბალანსების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უზრუნველყოფის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ყიდულობს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ყიდის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საბალანსო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სარეზერვო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სიმძლავრეს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ელექტროენერგეტიკული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</w:rPr>
        <w:t>პერატორი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საქმიანობას</w:t>
      </w:r>
      <w:r>
        <w:rPr>
          <w:rFonts w:ascii="Sylfaen" w:hAnsi="Sylfaen" w:cs="Sylfaen"/>
        </w:rPr>
        <w:t>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ჰ</w:t>
      </w:r>
      <w:r>
        <w:rPr>
          <w:rFonts w:ascii="Sylfaen" w:hAnsi="Sylfaen" w:cs="Sylfaen"/>
          <w:position w:val="6"/>
        </w:rPr>
        <w:t>12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გრძელვადიანი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ტარიფი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წინასწარ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ფიქსირებული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არანაკლებ</w:t>
      </w:r>
      <w:r>
        <w:rPr>
          <w:rFonts w:ascii="Sylfaen" w:hAnsi="Sylfaen" w:cs="Sylfaen"/>
        </w:rPr>
        <w:t xml:space="preserve"> 3- </w:t>
      </w:r>
      <w:r>
        <w:rPr>
          <w:rFonts w:ascii="Sylfaen" w:hAnsi="Sylfaen" w:cs="Sylfaen"/>
        </w:rPr>
        <w:t>წლიანი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პერიოდისთვის</w:t>
      </w:r>
      <w:r>
        <w:rPr>
          <w:rFonts w:ascii="Sylfaen" w:hAnsi="Sylfaen" w:cs="Sylfaen"/>
        </w:rPr>
        <w:t>.“.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„4. </w:t>
      </w:r>
      <w:r>
        <w:rPr>
          <w:rFonts w:ascii="Sylfaen" w:hAnsi="Sylfaen" w:cs="Sylfaen"/>
        </w:rPr>
        <w:t>ენერგეტიკულ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დარგში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გამომდინარე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დერეგულირების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დერეგულირების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ქტები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გამოიცემა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მიიღება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ზოგადი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კომისიისა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დაინტერესებული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მონაწილეობით</w:t>
      </w:r>
      <w:r>
        <w:rPr>
          <w:rFonts w:ascii="Sylfaen" w:hAnsi="Sylfaen" w:cs="Sylfaen"/>
        </w:rPr>
        <w:t>.“.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„4. </w:t>
      </w:r>
      <w:r>
        <w:rPr>
          <w:rFonts w:ascii="Sylfaen" w:hAnsi="Sylfaen" w:cs="Sylfaen"/>
        </w:rPr>
        <w:t>კომისიას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ენიჭება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ელექტროენერგეტიკისა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სექტორში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ლიცენზიატების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იმპორტიორ</w:t>
      </w:r>
      <w:r>
        <w:rPr>
          <w:rFonts w:ascii="Sylfaen" w:hAnsi="Sylfaen" w:cs="Sylfaen"/>
        </w:rPr>
        <w:t>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ექსპორტიორების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მიმწოდებლების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>.“;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გადაცემის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დისპეტჩერიზაციის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გატარებ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იმპორტისა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მოხმარების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სარეზერვო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ტრანსპორტირების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მიწოდებისა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ტარიფების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ავტოგაზგასამართ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სადგურებში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</w:t>
      </w:r>
      <w:r>
        <w:rPr>
          <w:rFonts w:ascii="Sylfaen" w:hAnsi="Sylfaen" w:cs="Sylfaen"/>
        </w:rPr>
        <w:t>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ტარიფებისა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ენერგეტიკულ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სექტორში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მიმართულებების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მეთოდოლოგიის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; 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ლიცენზიატებს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იმპორტიორ</w:t>
      </w:r>
      <w:r>
        <w:rPr>
          <w:rFonts w:ascii="Sylfaen" w:hAnsi="Sylfaen" w:cs="Sylfaen"/>
        </w:rPr>
        <w:t>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ექსპორტიორებს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მიმწოდებლებსა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მომხმარებლებს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წარმოქმნილი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სადავო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საკითხების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კომპეტენციის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>;“.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კომისია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კომპეტენციის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სამართლებრივ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დადგენილებას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მტკიცდება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საქმისწარმოების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პროცედურები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სადავო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პროცედურული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რეგულირების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გაანგარიშების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ლიცენზირების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მიწოდებისა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ტარიფების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მეთოდოლოგია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ტარიფები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ზღვრული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დანაკარგების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გაანგარიშების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</w:t>
      </w:r>
      <w:r>
        <w:rPr>
          <w:rFonts w:ascii="Sylfaen" w:hAnsi="Sylfaen" w:cs="Sylfaen"/>
        </w:rPr>
        <w:t>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>.“;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„3.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უმრავლესობით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ესწრება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არანაკლებ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</w:rPr>
        <w:t>წევრი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სავალდებულოა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მიმწოდებლების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იმპორტიორების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ექსპორტიორების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მომხმარებლებისა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ოპერატორისათვის</w:t>
      </w:r>
      <w:r>
        <w:rPr>
          <w:rFonts w:ascii="Sylfaen" w:hAnsi="Sylfaen" w:cs="Sylfaen"/>
        </w:rPr>
        <w:t>.“.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-11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„3.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აპარატის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თანამშრომელს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თავიანთი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კომპეტენციის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ეძლევათ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იმპორტიორის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ექსპორტიორის</w:t>
      </w:r>
      <w:r>
        <w:rPr>
          <w:rFonts w:ascii="Sylfaen" w:hAnsi="Sylfaen" w:cs="Sylfaen"/>
        </w:rPr>
        <w:t xml:space="preserve">,  </w:t>
      </w:r>
      <w:r>
        <w:rPr>
          <w:rFonts w:ascii="Sylfaen" w:hAnsi="Sylfaen" w:cs="Sylfaen"/>
        </w:rPr>
        <w:t>მიმწოდებლისა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პერსონალთან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დოკუმენტაციასთან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შეუფერხებლად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</w:rPr>
        <w:t>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განსახორციელებლად</w:t>
      </w:r>
      <w:r>
        <w:rPr>
          <w:rFonts w:ascii="Sylfaen" w:hAnsi="Sylfaen" w:cs="Sylfaen"/>
        </w:rPr>
        <w:t xml:space="preserve">.“. 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7.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-17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აპარატის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თანამშრომელს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ჰქონდეს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ინტერესი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რომელიმ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იმპორტიორის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ექსპორტიორის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მიმწოდებლის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ეკავოს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მათგანის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საწარმოში</w:t>
      </w:r>
      <w:r>
        <w:rPr>
          <w:rFonts w:ascii="Sylfaen" w:hAnsi="Sylfaen" w:cs="Sylfaen"/>
        </w:rPr>
        <w:t>.“.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8. IV </w:t>
      </w: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 xml:space="preserve"> IV </w:t>
      </w:r>
      <w:r>
        <w:rPr>
          <w:rFonts w:ascii="Sylfaen" w:hAnsi="Sylfaen" w:cs="Sylfaen"/>
        </w:rPr>
        <w:br/>
      </w:r>
      <w:r>
        <w:rPr>
          <w:rFonts w:ascii="Sylfaen" w:hAnsi="Sylfaen" w:cs="Sylfaen"/>
        </w:rPr>
        <w:t>ელექტროენერგიით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სიმძლავრით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საბითუმო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ვაჭრობა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სისტემი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ოპერატორი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22. </w:t>
      </w:r>
      <w:r>
        <w:rPr>
          <w:rFonts w:ascii="Sylfaen" w:hAnsi="Sylfaen" w:cs="Sylfaen"/>
        </w:rPr>
        <w:t>ელექტროენერგიით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სიმძლავრით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საბითუმო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ვაჭრობა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ელექტროენერგეტიკულ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ელექტროსადგურის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გამომუშავებული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ყიდვა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აყიდვა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მეშვეობით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შემთხვევებისა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ელექტროენერგიისა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ყიდვა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გაყიდვის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მხარეები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ელექტროენ</w:t>
      </w:r>
      <w:r>
        <w:rPr>
          <w:rFonts w:ascii="Sylfaen" w:hAnsi="Sylfaen" w:cs="Sylfaen"/>
        </w:rPr>
        <w:t>ერგიის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ბაზრის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წესებით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პროცედურების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დაარეგისტრირონ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დისპეტჩერიზაციის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ლიცენზიატთან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დისპეტჩერიზაციის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დისპეტჩერიზა</w:t>
      </w:r>
      <w:r>
        <w:rPr>
          <w:rFonts w:ascii="Sylfaen" w:hAnsi="Sylfaen" w:cs="Sylfaen"/>
        </w:rPr>
        <w:t>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მოახდინოს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არღვევს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სარეგისტრაციოდ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ვადებს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გამყიდველის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</w:t>
      </w:r>
      <w:r>
        <w:rPr>
          <w:rFonts w:ascii="Sylfaen" w:hAnsi="Sylfaen" w:cs="Sylfaen"/>
        </w:rPr>
        <w:t>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ყიდვა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. 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23. 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ოპერატორი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ფუნქციებია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საბა</w:t>
      </w:r>
      <w:r>
        <w:rPr>
          <w:rFonts w:ascii="Sylfaen" w:hAnsi="Sylfaen" w:cs="Sylfaen"/>
        </w:rPr>
        <w:t>ლანსო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ყიდვა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გაყიდვა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იმპორტსა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ექსპორტზე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საშუალო</w:t>
      </w:r>
      <w:r>
        <w:rPr>
          <w:rFonts w:ascii="Sylfaen" w:hAnsi="Sylfaen" w:cs="Sylfaen"/>
        </w:rPr>
        <w:t xml:space="preserve">-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გრძელვადიანი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გზით</w:t>
      </w:r>
      <w:r>
        <w:rPr>
          <w:rFonts w:ascii="Sylfaen" w:hAnsi="Sylfaen" w:cs="Sylfaen"/>
        </w:rPr>
        <w:t>);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ელექტროენერგეტიკული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სარეზერვო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სიმძლავრით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ბაზ</w:t>
      </w:r>
      <w:r>
        <w:rPr>
          <w:rFonts w:ascii="Sylfaen" w:hAnsi="Sylfaen" w:cs="Sylfaen"/>
        </w:rPr>
        <w:t>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წესებით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ელექტროენერგეტიკულ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მიწოდება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მოხმარების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დაგეგმვის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დისპეტჩერიზაციის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</w:t>
      </w:r>
      <w:r>
        <w:rPr>
          <w:rFonts w:ascii="Sylfaen" w:hAnsi="Sylfaen" w:cs="Sylfaen"/>
        </w:rPr>
        <w:t>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საბითუმო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ყიდვა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გაყიდვის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</w:t>
      </w:r>
      <w:r>
        <w:rPr>
          <w:rFonts w:ascii="Sylfaen" w:hAnsi="Sylfaen" w:cs="Sylfaen"/>
        </w:rPr>
        <w:t>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აღრიცხვიანობის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</w:t>
      </w:r>
      <w:r>
        <w:rPr>
          <w:rFonts w:ascii="Sylfaen" w:hAnsi="Sylfaen" w:cs="Sylfaen"/>
        </w:rPr>
        <w:t>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35-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გამყიდველების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მყიდველების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გაყიდული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შესყიდული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</w:t>
      </w:r>
      <w:r>
        <w:rPr>
          <w:rFonts w:ascii="Sylfaen" w:hAnsi="Sylfaen" w:cs="Sylfaen"/>
        </w:rPr>
        <w:t>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ანგარიშსწორებისათვის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</w:t>
      </w:r>
      <w:r>
        <w:rPr>
          <w:rFonts w:ascii="Sylfaen" w:hAnsi="Sylfaen" w:cs="Sylfaen"/>
        </w:rPr>
        <w:t>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ელექტროენერგიასა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სიმძლავრეზე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</w:t>
      </w:r>
      <w:r>
        <w:rPr>
          <w:rFonts w:ascii="Sylfaen" w:hAnsi="Sylfaen" w:cs="Sylfaen"/>
        </w:rPr>
        <w:t>ლშეკრულებო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შევსება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მყიდველთა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გამყიდველთა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დაკმაყოფილება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საბალანსო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ყიდვა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გაყიდვა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ხელშეკრულებებით</w:t>
      </w:r>
      <w:r>
        <w:rPr>
          <w:rFonts w:ascii="Sylfaen" w:hAnsi="Sylfaen" w:cs="Sylfaen"/>
        </w:rPr>
        <w:t xml:space="preserve">. 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</w:t>
      </w:r>
      <w:r>
        <w:rPr>
          <w:rFonts w:ascii="Sylfaen" w:hAnsi="Sylfaen" w:cs="Sylfaen"/>
        </w:rPr>
        <w:t>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ხელმძღვანელობს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ბაზრის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წესებით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აქტებით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კვალიფიციური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ტრანზიტის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წარუდგინონ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სრულყოფილად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განხორციელებისათვის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23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სარეზერვო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სიმძლავრე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მომხმარებლები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იმძლავრის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ბაზრის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წესებით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პროცედურისა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ბალანსების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ენერგეტიკულ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სექტორში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ვალდებული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ჰქონდეთ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სარეზერვო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სიმძლავრე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</w:t>
      </w:r>
      <w:r>
        <w:rPr>
          <w:rFonts w:ascii="Sylfaen" w:hAnsi="Sylfaen" w:cs="Sylfaen"/>
        </w:rPr>
        <w:t>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სარეზერვო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სიმძლავრეს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უზრუნველყოფენ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საკუთარი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საშუალებებით</w:t>
      </w:r>
      <w:r>
        <w:rPr>
          <w:rFonts w:ascii="Sylfaen" w:hAnsi="Sylfaen" w:cs="Sylfaen"/>
        </w:rPr>
        <w:t xml:space="preserve">; 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ხელშეკრულებებით</w:t>
      </w:r>
      <w:r>
        <w:rPr>
          <w:rFonts w:ascii="Sylfaen" w:hAnsi="Sylfaen" w:cs="Sylfaen"/>
        </w:rPr>
        <w:t>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ოპერატორისაგან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შესყიდული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სარეზერვო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სიმძლავრე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მუდმივად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იმყოფება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დისპეტჩერიზაციის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განკარგულებაში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კვალიფიციური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უზრუნველსაყოფად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23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ექსპორტი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იმპორტისა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ხელშეკრულებებით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საიმპორტო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საექსპორტო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გადამცემი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გამტარუნარიანობა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დაკმაყოფილებას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გადამცემი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</w:t>
      </w:r>
      <w:r>
        <w:rPr>
          <w:rFonts w:ascii="Sylfaen" w:hAnsi="Sylfaen" w:cs="Sylfaen"/>
        </w:rPr>
        <w:t>ხადებს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გამტარუნარიანობის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მოპოვებაზე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აუქციონში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გამარჯვებული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გამოვლინდება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კრიტერიუმით</w:t>
      </w:r>
      <w:r>
        <w:rPr>
          <w:rFonts w:ascii="Sylfaen" w:hAnsi="Sylfaen" w:cs="Sylfaen"/>
        </w:rPr>
        <w:t xml:space="preserve">. 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გადამცემი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საიმპორტო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საექსპორტო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აუქციონი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ცხადდება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</w:t>
      </w:r>
      <w:r>
        <w:rPr>
          <w:rFonts w:ascii="Sylfaen" w:hAnsi="Sylfaen" w:cs="Sylfaen"/>
        </w:rPr>
        <w:t>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ბალანსით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შესაძლებლობაზე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ექსპორტზე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ელექტროენერგეტიკულ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</w:rPr>
        <w:t>ეგისტრაციისას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მდგრადობის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გამომდინარე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დისპეტჩერიზაციის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გამოუყენებლად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დატოვოს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გამტარუნარიანობის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გარკვეული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სარეზერვო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სიმძლავრე</w:t>
      </w:r>
      <w:r>
        <w:rPr>
          <w:rFonts w:ascii="Sylfaen" w:hAnsi="Sylfaen" w:cs="Sylfaen"/>
        </w:rPr>
        <w:t xml:space="preserve">).     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23</w:t>
      </w:r>
      <w:r>
        <w:rPr>
          <w:rFonts w:ascii="Sylfaen" w:hAnsi="Sylfaen" w:cs="Sylfaen"/>
          <w:position w:val="6"/>
        </w:rPr>
        <w:t>3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ბალანსები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დის</w:t>
      </w:r>
      <w:r>
        <w:rPr>
          <w:rFonts w:ascii="Sylfaen" w:hAnsi="Sylfaen" w:cs="Sylfaen"/>
        </w:rPr>
        <w:t>პეტჩერიზაციის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შეიმუშავებს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დასამტკიცებლად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საპროგნოზო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ბალანსს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მოიცავს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მიწოდებისა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მაჩვენებლებს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პერიოდისათვის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დამტკიცებული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ბალანსის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</w:t>
      </w:r>
      <w:r>
        <w:rPr>
          <w:rFonts w:ascii="Sylfaen" w:hAnsi="Sylfaen" w:cs="Sylfaen"/>
        </w:rPr>
        <w:t>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გენერაციის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მიწოდების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წყაროების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ყოველდღიურ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საათობრივ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დაგეგმვას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დისპეტჩერიზაციის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23</w:t>
      </w:r>
      <w:r>
        <w:rPr>
          <w:rFonts w:ascii="Sylfaen" w:hAnsi="Sylfaen" w:cs="Sylfaen"/>
          <w:position w:val="6"/>
        </w:rPr>
        <w:t>4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ელექტროენერგიით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ვაჭრობა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მცირე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 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</w:t>
      </w:r>
      <w:r>
        <w:rPr>
          <w:rFonts w:ascii="Sylfaen" w:hAnsi="Sylfaen" w:cs="Sylfaen"/>
        </w:rPr>
        <w:t>ელექტროსადგურის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მცირე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ელექტროსადგური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</w:t>
      </w:r>
      <w:r>
        <w:rPr>
          <w:rFonts w:ascii="Sylfaen" w:hAnsi="Sylfaen" w:cs="Sylfaen"/>
        </w:rPr>
        <w:t>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მიჰყიდოს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კვალიფიციურ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საწარმოს</w:t>
      </w:r>
      <w:r>
        <w:rPr>
          <w:rFonts w:ascii="Sylfaen" w:hAnsi="Sylfaen" w:cs="Sylfaen"/>
        </w:rPr>
        <w:t>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საცალო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მომხმარებელს</w:t>
      </w:r>
      <w:r>
        <w:rPr>
          <w:rFonts w:ascii="Sylfaen" w:hAnsi="Sylfaen" w:cs="Sylfaen"/>
        </w:rPr>
        <w:t>.“.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9. 27-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27. 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ლიცენზიატის</w:t>
      </w:r>
      <w:r>
        <w:rPr>
          <w:rFonts w:ascii="Sylfaen" w:hAnsi="Sylfaen" w:cs="Sylfaen"/>
        </w:rPr>
        <w:t xml:space="preserve">, 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</w:t>
      </w:r>
      <w:r>
        <w:rPr>
          <w:rFonts w:ascii="Sylfaen" w:hAnsi="Sylfaen" w:cs="Sylfaen"/>
        </w:rPr>
        <w:t>იმპორტიორის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ექსპორტიორისა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მიმწოდებლის</w:t>
      </w:r>
      <w:r>
        <w:rPr>
          <w:rFonts w:ascii="Sylfaen" w:hAnsi="Sylfaen" w:cs="Sylfaen"/>
        </w:rPr>
        <w:t xml:space="preserve"> 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მოვალეობანი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მომზადება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ლიცენზიატი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დაიცვას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კომისიისა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სავალდებულოა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ლიცენზიატის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მიმწოდებლის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იმპორტი</w:t>
      </w:r>
      <w:r>
        <w:rPr>
          <w:rFonts w:ascii="Sylfaen" w:hAnsi="Sylfaen" w:cs="Sylfaen"/>
        </w:rPr>
        <w:t>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ექსპორტიორისა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მომხმარებლისათვის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ლიცენზიატი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მიმწოდებელი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იმპორტიორი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ექსპორტიორი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იმოქმედონ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მინიმალური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ეფექტიანობის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</w:t>
      </w:r>
      <w:r>
        <w:rPr>
          <w:rFonts w:ascii="Sylfaen" w:hAnsi="Sylfaen" w:cs="Sylfaen"/>
        </w:rPr>
        <w:t>სწინებით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იმპორტიორი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ექსპორტიორი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მიმწოდებელი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წარუდგინონ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საზოგადოებისათვის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ხელმისაწვდომი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გახადონ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: 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გასული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</w:t>
      </w:r>
      <w:r>
        <w:rPr>
          <w:rFonts w:ascii="Sylfaen" w:hAnsi="Sylfaen" w:cs="Sylfaen"/>
        </w:rPr>
        <w:t xml:space="preserve">; 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მომავ</w:t>
      </w:r>
      <w:r>
        <w:rPr>
          <w:rFonts w:ascii="Sylfaen" w:hAnsi="Sylfaen" w:cs="Sylfaen"/>
        </w:rPr>
        <w:t>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გეგმა</w:t>
      </w:r>
      <w:r>
        <w:rPr>
          <w:rFonts w:ascii="Sylfaen" w:hAnsi="Sylfaen" w:cs="Sylfaen"/>
        </w:rPr>
        <w:t xml:space="preserve">; 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მიიჩნევს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შემთხვევებისა</w:t>
      </w:r>
      <w:r>
        <w:rPr>
          <w:rFonts w:ascii="Sylfaen" w:hAnsi="Sylfaen" w:cs="Sylfaen"/>
        </w:rPr>
        <w:t>.“.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10. 28-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წესები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ლიცენზიატი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მცირე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ელექტროსადგური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აღრიცხონ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თავიანთ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ხელმისაწვდომი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გახადონ</w:t>
      </w:r>
      <w:r>
        <w:rPr>
          <w:rFonts w:ascii="Sylfaen" w:hAnsi="Sylfaen" w:cs="Sylfaen"/>
        </w:rPr>
        <w:t xml:space="preserve">. 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ჩაატარონ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მრიცხველების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ინსპექცია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ბაზრის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. 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ყიდვა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გაყიდვისა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დისპეტჩერიზაციის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ურთიერთობები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</w:t>
      </w:r>
      <w:r>
        <w:rPr>
          <w:rFonts w:ascii="Sylfaen" w:hAnsi="Sylfaen" w:cs="Sylfaen"/>
        </w:rPr>
        <w:t>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ბაზრის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წესებით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.“.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11. 29-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29. </w:t>
      </w:r>
      <w:r>
        <w:rPr>
          <w:rFonts w:ascii="Sylfaen" w:hAnsi="Sylfaen" w:cs="Sylfaen"/>
        </w:rPr>
        <w:t>დავები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ლიცენზიატები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იმპორტიორები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ექსპორტი</w:t>
      </w:r>
      <w:r>
        <w:rPr>
          <w:rFonts w:ascii="Sylfaen" w:hAnsi="Sylfaen" w:cs="Sylfaen"/>
        </w:rPr>
        <w:t>ორები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მიმწოდებლები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შეიტანონ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მომარაგების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სადავო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კომპეტენციას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განეკუთვნება</w:t>
      </w:r>
      <w:r>
        <w:rPr>
          <w:rFonts w:ascii="Sylfaen" w:hAnsi="Sylfaen" w:cs="Sylfaen"/>
        </w:rPr>
        <w:t>.“.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12. 32-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</w:t>
      </w:r>
      <w:r>
        <w:rPr>
          <w:rFonts w:ascii="Sylfaen" w:hAnsi="Sylfaen" w:cs="Sylfaen"/>
        </w:rPr>
        <w:t>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. 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13. 33-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>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აკმაყოფილებდეს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ბაზრის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წესებით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ექსპლუატაციისა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გადამცემ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გამანაწილებელი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ექსპლუატაციასთან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დისპეტჩერიზაციის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მოთხოვნებს</w:t>
      </w:r>
      <w:r>
        <w:rPr>
          <w:rFonts w:ascii="Sylfaen" w:hAnsi="Sylfaen" w:cs="Sylfaen"/>
        </w:rPr>
        <w:t>;“.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14. 34-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-7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15. 35-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“–„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</w:t>
      </w:r>
      <w:r>
        <w:rPr>
          <w:rFonts w:ascii="Sylfaen" w:hAnsi="Sylfaen" w:cs="Sylfaen"/>
        </w:rPr>
        <w:t>როენერგეტიკული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საიმედო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ფუნქციონირება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დააკმაყოფილოს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იმპორტიორის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ექსპორტიორისა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ელექტროენერგეტიკული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მინიმალური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ღირებულების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დამტკიცებუ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ბალანსებისა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ბაზრის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თანახმად</w:t>
      </w:r>
      <w:r>
        <w:rPr>
          <w:rFonts w:ascii="Sylfaen" w:hAnsi="Sylfaen" w:cs="Sylfaen"/>
        </w:rPr>
        <w:t>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დაამონტაჟოს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ექსპლუატაცია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გაუწიოს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ენერგოსისტემის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მდგრადობის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დაამუშაოს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</w:rPr>
        <w:t>ეჟიმები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სადისპეტჩერო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ოქმები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შეუწყობს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ელექტროენერგეტიკული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სექტორის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ეფექტიან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ფუნქციონირებას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იმპორტიორის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ექსპორტიორისა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დაკმაყოფილებას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ბაზრის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;  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იხელმძღვანელოს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ბალანსებით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საბალანსო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სარეზერვო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სიმძლავრით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მყიდველთა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გამყიდველთა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დაკმაყოფილება</w:t>
      </w:r>
      <w:r>
        <w:rPr>
          <w:rFonts w:ascii="Sylfaen" w:hAnsi="Sylfaen" w:cs="Sylfaen"/>
        </w:rPr>
        <w:t>, „</w:t>
      </w:r>
      <w:r>
        <w:rPr>
          <w:rFonts w:ascii="Sylfaen" w:hAnsi="Sylfaen" w:cs="Sylfaen"/>
        </w:rPr>
        <w:t>ელექ</w:t>
      </w:r>
      <w:r>
        <w:rPr>
          <w:rFonts w:ascii="Sylfaen" w:hAnsi="Sylfaen" w:cs="Sylfaen"/>
        </w:rPr>
        <w:t>ტროენერგიის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ბაზრის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წესებით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მოახდინოს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მყიდველებისათვის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მიწოდების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შეწყვეტა</w:t>
      </w:r>
      <w:r>
        <w:rPr>
          <w:rFonts w:ascii="Sylfaen" w:hAnsi="Sylfaen" w:cs="Sylfaen"/>
        </w:rPr>
        <w:t>;“;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აწარ</w:t>
      </w:r>
      <w:r>
        <w:rPr>
          <w:rFonts w:ascii="Sylfaen" w:hAnsi="Sylfaen" w:cs="Sylfaen"/>
        </w:rPr>
        <w:t>მოოს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ნუსხა</w:t>
      </w:r>
      <w:r>
        <w:rPr>
          <w:rFonts w:ascii="Sylfaen" w:hAnsi="Sylfaen" w:cs="Sylfaen"/>
        </w:rPr>
        <w:t>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ბაზრის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მიაწოდოს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გასაყიდად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დაფიქსირებული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ფაქტობრივად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გაყიდული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ოდენობებზე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“.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16. 36-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აძლევს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ინდივიდუალურ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მეწარმეს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იყიდოს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გაატაროს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გაანაწილოს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გაყიდოს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ელექტროენერგია</w:t>
      </w:r>
      <w:r>
        <w:rPr>
          <w:rFonts w:ascii="Sylfaen" w:hAnsi="Sylfaen" w:cs="Sylfaen"/>
        </w:rPr>
        <w:t>.“;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ღირებულების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გარანტირებული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ანაზღაურება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ბაზრის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დამრღვევ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</w:t>
      </w:r>
      <w:r>
        <w:rPr>
          <w:rFonts w:ascii="Sylfaen" w:hAnsi="Sylfaen" w:cs="Sylfaen"/>
        </w:rPr>
        <w:t>ატს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ეკისრება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;“;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>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ელექტროენერგიით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სიმძლავრით</w:t>
      </w:r>
      <w:r>
        <w:rPr>
          <w:rFonts w:ascii="Sylfaen" w:hAnsi="Sylfaen" w:cs="Sylfaen"/>
        </w:rPr>
        <w:t xml:space="preserve">)  </w:t>
      </w:r>
      <w:r>
        <w:rPr>
          <w:rFonts w:ascii="Sylfaen" w:hAnsi="Sylfaen" w:cs="Sylfaen"/>
        </w:rPr>
        <w:t>უწყვეტი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</w:t>
      </w:r>
      <w:r>
        <w:rPr>
          <w:rFonts w:ascii="Sylfaen" w:hAnsi="Sylfaen" w:cs="Sylfaen"/>
        </w:rPr>
        <w:t>არაგება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პირობით</w:t>
      </w:r>
      <w:r>
        <w:rPr>
          <w:rFonts w:ascii="Sylfaen" w:hAnsi="Sylfaen" w:cs="Sylfaen"/>
        </w:rPr>
        <w:t>;“;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. 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17.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-40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„5.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ტრანსპორტირების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გამანაწილებელი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მიერთება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</w:t>
      </w:r>
      <w:r>
        <w:rPr>
          <w:rFonts w:ascii="Sylfaen" w:hAnsi="Sylfaen" w:cs="Sylfaen"/>
        </w:rPr>
        <w:t>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ტრანსპორტირების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მოდიფიცირებას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როცა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მიწოდების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მიერთება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მიწოდების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იწვევს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მილსადენის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გაზგამანაწილებელი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სადგურის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რეგულატორის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სარქვლის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აღრიცხვის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კვანძის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</w:t>
      </w:r>
      <w:r>
        <w:rPr>
          <w:rFonts w:ascii="Sylfaen" w:hAnsi="Sylfaen" w:cs="Sylfaen"/>
        </w:rPr>
        <w:t>ომვის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მიერთება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დამონტაჟებას</w:t>
      </w:r>
      <w:r>
        <w:rPr>
          <w:rFonts w:ascii="Sylfaen" w:hAnsi="Sylfaen" w:cs="Sylfaen"/>
        </w:rPr>
        <w:t>.“.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18. 41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41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პარალელურ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რეჟიმში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</w:t>
      </w:r>
      <w:r>
        <w:rPr>
          <w:rFonts w:ascii="Sylfaen" w:hAnsi="Sylfaen" w:cs="Sylfaen"/>
        </w:rPr>
        <w:t>განხორციელება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დისპეტჩერიზაციის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წინასწარი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</w:rPr>
        <w:t>ეთანხმების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გააფორმოს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მეზობელი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ელექტროენერგეტიკული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პარალელურ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რეჟიმში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ელექტროენერგეტიკული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პარალელურ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რეჟიმში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</w:t>
      </w:r>
      <w:r>
        <w:rPr>
          <w:rFonts w:ascii="Sylfaen" w:hAnsi="Sylfaen" w:cs="Sylfaen"/>
        </w:rPr>
        <w:t>ენერგიის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დამტკიცებული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ბალანსის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ეფექტიანი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დაბალანსება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ელექტროენერგეტიკული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გამართულ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რეჟიმში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გამომდინარე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სარეზერვო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სიმძლავრით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</w:t>
      </w:r>
      <w:r>
        <w:rPr>
          <w:rFonts w:ascii="Sylfaen" w:hAnsi="Sylfaen" w:cs="Sylfaen"/>
        </w:rPr>
        <w:t>ოფა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ელექტროენერგეტიკული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პარალელურ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რეჟიმში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მუშაობასთან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პარალელურ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რეჟიმში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ხელშეკრულებების</w:t>
      </w:r>
      <w:r>
        <w:rPr>
          <w:rFonts w:ascii="Sylfaen" w:hAnsi="Sylfaen" w:cs="Sylfaen"/>
        </w:rPr>
        <w:t>, „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ბაზრის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ბალანსების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.“.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19. 41</w:t>
      </w:r>
      <w:r>
        <w:rPr>
          <w:rFonts w:ascii="Sylfaen" w:hAnsi="Sylfaen" w:cs="Sylfaen"/>
          <w:position w:val="6"/>
        </w:rPr>
        <w:t xml:space="preserve">2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შეუსრულებლობისა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სახელშეკრულებო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ბოლოს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უარყოფითი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სალდოს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</w:t>
      </w:r>
      <w:r>
        <w:rPr>
          <w:rFonts w:ascii="Sylfaen" w:hAnsi="Sylfaen" w:cs="Sylfaen"/>
        </w:rPr>
        <w:t>ტორი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დისპეტჩერიზაციის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გაითვალისწინოს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სალდირებული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ბალანსში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მომდევნო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ნულოვანი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სალდო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ურთიერთგადადინება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აღნიშნულის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</w:t>
      </w:r>
      <w:r>
        <w:rPr>
          <w:rFonts w:ascii="Sylfaen" w:hAnsi="Sylfaen" w:cs="Sylfaen"/>
        </w:rPr>
        <w:t>ოფა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განახორციელოს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დისპეტჩერიზაციის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ლიცენზიატმა</w:t>
      </w:r>
      <w:r>
        <w:rPr>
          <w:rFonts w:ascii="Sylfaen" w:hAnsi="Sylfaen" w:cs="Sylfaen"/>
        </w:rPr>
        <w:t xml:space="preserve">.“. 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20. 41</w:t>
      </w:r>
      <w:r>
        <w:rPr>
          <w:rFonts w:ascii="Sylfaen" w:hAnsi="Sylfaen" w:cs="Sylfaen"/>
          <w:position w:val="6"/>
        </w:rPr>
        <w:t>3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ელექტროენერგეტიკული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პარალელურ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რეჟიმში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პარალელურ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რეჟიმში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მუშაობი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ამოწურვისას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სალდო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გადადინება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ნულოვანისა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განიხილება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ექსპორტი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სალდირებული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იმპორტიორს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ექსპორტიორს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დისპეტჩერიზაც</w:t>
      </w:r>
      <w:r>
        <w:rPr>
          <w:rFonts w:ascii="Sylfaen" w:hAnsi="Sylfaen" w:cs="Sylfaen"/>
        </w:rPr>
        <w:t>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</w:t>
      </w:r>
      <w:r>
        <w:rPr>
          <w:rFonts w:ascii="Sylfaen" w:hAnsi="Sylfaen" w:cs="Sylfaen"/>
        </w:rPr>
        <w:t>.“.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21. 42-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ტექსტი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კომისიას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ტარიფების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ფასების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ვადებისა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იმპორტიორის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მიმწოდებლის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მოდიფიკაციის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უარყოფის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შემთხვევებისა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კომისია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43-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ტარიფის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ენერგეტიკულ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სექტორში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მიმართულებებისა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ტარიფები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შეიტანოს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ტარიფებში</w:t>
      </w:r>
      <w:r>
        <w:rPr>
          <w:rFonts w:ascii="Sylfaen" w:hAnsi="Sylfaen" w:cs="Sylfaen"/>
        </w:rPr>
        <w:t>.“.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22. 43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შესაძლებლობას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აძლევს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იმპორტიორებს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მიმწოდებლებს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დაფარონ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თავიანთი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მოიცავს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გამართლებუ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საწვავის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ღირებულებას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საექსპლუატაციო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დანახარჯებს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მიმდინარე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კაპიტალური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რემონტების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დანახარჯებს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საბრუნავი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კაპიტალის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სესხების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მისაღებად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გაწეულ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</w:t>
      </w:r>
      <w:r>
        <w:rPr>
          <w:rFonts w:ascii="Sylfaen" w:hAnsi="Sylfaen" w:cs="Sylfaen"/>
        </w:rPr>
        <w:t>ჯებსა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ამასთანავე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ტარიფი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ითვალისწინებდეს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კაპიტალდაბანდებების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ამონაგების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კეთილგონივრულ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დონეს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საკმარისი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რეაბილიტაციისა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ინვესტიციების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მოსაზიდად</w:t>
      </w:r>
      <w:r>
        <w:rPr>
          <w:rFonts w:ascii="Sylfaen" w:hAnsi="Sylfaen" w:cs="Sylfaen"/>
        </w:rPr>
        <w:t xml:space="preserve">; 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ხელს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</w:t>
      </w:r>
      <w:r>
        <w:rPr>
          <w:rFonts w:ascii="Sylfaen" w:hAnsi="Sylfaen" w:cs="Sylfaen"/>
        </w:rPr>
        <w:t>ზიატის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იმპორტიორის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მიმწოდებლის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ამონაგების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ზრდას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ექსპლუატაციისა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ეფექტიანობის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გაზრდის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გზით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შემცირებით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იმპორტიორი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ექსპორტიორი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მიმწოდებელი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აკმაყოფილებს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სალიცენზიო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ხარისხზე</w:t>
      </w:r>
      <w:r>
        <w:rPr>
          <w:rFonts w:ascii="Sylfaen" w:hAnsi="Sylfaen" w:cs="Sylfaen"/>
        </w:rPr>
        <w:t>;“;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>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>“–„</w:t>
      </w: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ითვალისწინებს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ენერგე</w:t>
      </w:r>
      <w:r>
        <w:rPr>
          <w:rFonts w:ascii="Sylfaen" w:hAnsi="Sylfaen" w:cs="Sylfaen"/>
        </w:rPr>
        <w:t>ტიკულ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სექტორში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მიმართულებებს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ელექტროენერგიისა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კატეგორიების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პრიორიტეტების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ამასთანავე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ზღუდავს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იმპორტიორის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მიმწოდებლის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მოსთ</w:t>
      </w:r>
      <w:r>
        <w:rPr>
          <w:rFonts w:ascii="Sylfaen" w:hAnsi="Sylfaen" w:cs="Sylfaen"/>
        </w:rPr>
        <w:t>ხოვოს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გადაუხდელობის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შეწყვიტოს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გაწევა</w:t>
      </w:r>
      <w:r>
        <w:rPr>
          <w:rFonts w:ascii="Sylfaen" w:hAnsi="Sylfaen" w:cs="Sylfaen"/>
        </w:rPr>
        <w:t xml:space="preserve">; 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ითვალისწინებს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სატარიფო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შეღავათების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დაუშვებელია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კატე</w:t>
      </w:r>
      <w:r>
        <w:rPr>
          <w:rFonts w:ascii="Sylfaen" w:hAnsi="Sylfaen" w:cs="Sylfaen"/>
        </w:rPr>
        <w:t>გორიის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სატარიფო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შეღავათების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სუბსიდირება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იმპორტიორის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მიმწოდებლის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მომხმარებელთა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კატეგორიის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ხარჯზე</w:t>
      </w:r>
      <w:r>
        <w:rPr>
          <w:rFonts w:ascii="Sylfaen" w:hAnsi="Sylfaen" w:cs="Sylfaen"/>
        </w:rPr>
        <w:t>;“;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-2–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ლიცენზიატის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იმპორტიორის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მიმწოდებლის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გაწეული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იფარება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თითოეული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კატეგორიისაგან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კატეგორიის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გაწეული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პროპორციულად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მომხმარებელთა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კატეგორიების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სხვადასხვა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ტარიფის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სიდიდეების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საშუალო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შეწონილი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სიდიდეების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სეზონურობის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სადღეღამისო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ტიპის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პარამეტრების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ტარიფის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>ნოვაციური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სატარიფო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მეთოდოლოგიები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ითვალისწინებს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ინდექსაციას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ფასთა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ინდექსაციასა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ფაქტორებს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მეთოდოლოგიების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შეესაბამება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იმპორტიორების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მიმწოდებლებისა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მომხმარებლები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ინტერესებს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კვალიფიციურ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მომხმარებელს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მიერთებულია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გადამცემი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ქსელის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ქვესადგურის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გამანაწილებელ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მოწყობილობასთან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გადაცემისა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გატარებ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ტარიფები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უდგინდება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ინდივიდუალურად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ამგვარ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გაწეული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>.“;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-5–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-10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„5.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ენერგეტიკულ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სექტორში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</w:t>
      </w:r>
      <w:r>
        <w:rPr>
          <w:rFonts w:ascii="Sylfaen" w:hAnsi="Sylfaen" w:cs="Sylfaen"/>
        </w:rPr>
        <w:t>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გრძელვადიანი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ტარიფები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სარეზერვო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ტარიფი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სარეზერვო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ამგვარი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ღირებულებისა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</w:t>
      </w:r>
      <w:r>
        <w:rPr>
          <w:rFonts w:ascii="Sylfaen" w:hAnsi="Sylfaen" w:cs="Sylfaen"/>
        </w:rPr>
        <w:t>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7.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ტარიფი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გამანაწილებელი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გატარებაზე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შესყიდული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გამანაწილებელი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</w:t>
      </w:r>
      <w:r>
        <w:rPr>
          <w:rFonts w:ascii="Sylfaen" w:hAnsi="Sylfaen" w:cs="Sylfaen"/>
        </w:rPr>
        <w:t>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ლიცენზიატისაგან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როდესაც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მყოფ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გამანაწილებელ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ქსელში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კუთვნილი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გატარებას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ამგვარი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ტარიფი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გაანგარი</w:t>
      </w:r>
      <w:r>
        <w:rPr>
          <w:rFonts w:ascii="Sylfaen" w:hAnsi="Sylfaen" w:cs="Sylfaen"/>
        </w:rPr>
        <w:t>შდება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გატარებაზე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გაწეული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8.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სარეზერვო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სიმძლავრისა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ტარიფი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აუნაზღაურდებათ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ლიცენზიატებს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9. </w:t>
      </w:r>
      <w:r>
        <w:rPr>
          <w:rFonts w:ascii="Sylfaen" w:hAnsi="Sylfaen" w:cs="Sylfaen"/>
        </w:rPr>
        <w:t>ელექ</w:t>
      </w:r>
      <w:r>
        <w:rPr>
          <w:rFonts w:ascii="Sylfaen" w:hAnsi="Sylfaen" w:cs="Sylfaen"/>
        </w:rPr>
        <w:t>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გამომუშავებული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განკუთვნილია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მოხმარებისთვის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საჭიროებისთვის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ტარიფი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10. </w:t>
      </w:r>
      <w:r>
        <w:rPr>
          <w:rFonts w:ascii="Sylfaen" w:hAnsi="Sylfaen" w:cs="Sylfaen"/>
        </w:rPr>
        <w:t>მცირე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</w:t>
      </w:r>
      <w:r>
        <w:rPr>
          <w:rFonts w:ascii="Sylfaen" w:hAnsi="Sylfaen" w:cs="Sylfaen"/>
        </w:rPr>
        <w:t>სადგურებისათვის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23</w:t>
      </w:r>
      <w:r>
        <w:rPr>
          <w:rFonts w:ascii="Sylfaen" w:hAnsi="Sylfaen" w:cs="Sylfaen"/>
          <w:position w:val="6"/>
        </w:rPr>
        <w:t>4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გაყიდვის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გაწეული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ინდივიდუალურად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დგინდება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ტარიფები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გან</w:t>
      </w:r>
      <w:r>
        <w:rPr>
          <w:rFonts w:ascii="Sylfaen" w:hAnsi="Sylfaen" w:cs="Sylfaen"/>
        </w:rPr>
        <w:t>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მომხმარებლებისათვის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მიწოდების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პუნქტიდან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რომელზედაც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მიერთებულია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მცირე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ელექტროსადგური</w:t>
      </w:r>
      <w:r>
        <w:rPr>
          <w:rFonts w:ascii="Sylfaen" w:hAnsi="Sylfaen" w:cs="Sylfaen"/>
        </w:rPr>
        <w:t>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დანარჩენი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მომხმარებლისათვის</w:t>
      </w:r>
      <w:r>
        <w:rPr>
          <w:rFonts w:ascii="Sylfaen" w:hAnsi="Sylfaen" w:cs="Sylfaen"/>
        </w:rPr>
        <w:t>.“.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23. 44-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ტარიფის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ტარიფში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იმპორტიორს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მიმწოდებელსა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მომხმარებელს</w:t>
      </w:r>
      <w:r>
        <w:rPr>
          <w:rFonts w:ascii="Sylfaen" w:hAnsi="Sylfaen" w:cs="Sylfaen"/>
        </w:rPr>
        <w:t>.“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24. 46-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25. </w:t>
      </w:r>
      <w:r>
        <w:rPr>
          <w:rFonts w:ascii="Sylfaen" w:hAnsi="Sylfaen" w:cs="Sylfaen"/>
        </w:rPr>
        <w:t>კანონს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VII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 xml:space="preserve"> VII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გადამცემ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გამანაწილებელ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დაშვება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ქსელზე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მიერთება</w:t>
      </w:r>
      <w:r>
        <w:rPr>
          <w:rFonts w:ascii="Sylfaen" w:hAnsi="Sylfaen" w:cs="Sylfaen"/>
        </w:rPr>
        <w:t xml:space="preserve"> 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46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გადამცემ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გამანაწილებელ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ქსე</w:t>
      </w:r>
      <w:r>
        <w:rPr>
          <w:rFonts w:ascii="Sylfaen" w:hAnsi="Sylfaen" w:cs="Sylfaen"/>
        </w:rPr>
        <w:t>ლზე</w:t>
      </w:r>
      <w:r>
        <w:rPr>
          <w:rFonts w:ascii="Sylfaen" w:hAnsi="Sylfaen" w:cs="Sylfaen"/>
        </w:rPr>
        <w:t xml:space="preserve"> 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</w:t>
      </w:r>
      <w:r>
        <w:rPr>
          <w:rFonts w:ascii="Sylfaen" w:hAnsi="Sylfaen" w:cs="Sylfaen"/>
        </w:rPr>
        <w:t>მესამე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დაშვება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ტარიფის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ქსელში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გაუტაროს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გაყიდონ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უშუალოდ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მომხმარებლებზე</w:t>
      </w:r>
      <w:r>
        <w:rPr>
          <w:rFonts w:ascii="Sylfaen" w:hAnsi="Sylfaen" w:cs="Sylfaen"/>
        </w:rPr>
        <w:t xml:space="preserve">. 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46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გადამცემ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გამანაწილებელ</w:t>
      </w:r>
      <w:r>
        <w:rPr>
          <w:rFonts w:ascii="Sylfaen" w:hAnsi="Sylfaen" w:cs="Sylfaen"/>
        </w:rPr>
        <w:t xml:space="preserve"> 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</w:t>
      </w:r>
      <w:r>
        <w:rPr>
          <w:rFonts w:ascii="Sylfaen" w:hAnsi="Sylfaen" w:cs="Sylfaen"/>
        </w:rPr>
        <w:t>ქსელზე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მიერთების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კომისია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გადამცემ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გამანაწილებელ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მიერთების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აუნაზღაურდება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ლიცენზიატს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46</w:t>
      </w:r>
      <w:r>
        <w:rPr>
          <w:rFonts w:ascii="Sylfaen" w:hAnsi="Sylfaen" w:cs="Sylfaen"/>
          <w:position w:val="6"/>
        </w:rPr>
        <w:t>3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საცალო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მომარაგების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ქსელის</w:t>
      </w:r>
      <w:r>
        <w:rPr>
          <w:rFonts w:ascii="Sylfaen" w:hAnsi="Sylfaen" w:cs="Sylfaen"/>
        </w:rPr>
        <w:t xml:space="preserve"> 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</w:t>
      </w:r>
      <w:r>
        <w:rPr>
          <w:rFonts w:ascii="Sylfaen" w:hAnsi="Sylfaen" w:cs="Sylfaen"/>
        </w:rPr>
        <w:t>შეცვლა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აშენება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საცალო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მომარაგების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შეცვლა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აშენება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დასაშვებია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მყოფ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ქსელზედაც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მიერთებული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ტექნიკური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ქსელზედაც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აპირებს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მიერთებას</w:t>
      </w:r>
      <w:r>
        <w:rPr>
          <w:rFonts w:ascii="Sylfaen" w:hAnsi="Sylfaen" w:cs="Sylfaen"/>
        </w:rPr>
        <w:t>.“.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2 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საქართვ</w:t>
      </w:r>
      <w:r>
        <w:rPr>
          <w:rFonts w:ascii="Sylfaen" w:hAnsi="Sylfaen" w:cs="Sylfaen"/>
        </w:rPr>
        <w:t>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სამინისტრომ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2006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15 </w:t>
      </w:r>
      <w:r>
        <w:rPr>
          <w:rFonts w:ascii="Sylfaen" w:hAnsi="Sylfaen" w:cs="Sylfaen"/>
        </w:rPr>
        <w:t>ივლისამდე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დააფუძნოს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სამეწარმეო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ოპერატორი</w:t>
      </w:r>
      <w:r>
        <w:rPr>
          <w:rFonts w:ascii="Sylfaen" w:hAnsi="Sylfaen" w:cs="Sylfaen"/>
        </w:rPr>
        <w:t>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(6.07.2010 N 3350)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(6.07.2010 N 3350)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(6.07.2010 N 3350)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(6.07.2010 N 3350)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(6.07.2010 N 3350)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3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ენერგეტიკის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სამინისტრომ</w:t>
      </w:r>
      <w:r>
        <w:rPr>
          <w:rFonts w:ascii="Sylfaen" w:hAnsi="Sylfaen" w:cs="Sylfaen"/>
        </w:rPr>
        <w:t xml:space="preserve"> 2006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15 </w:t>
      </w:r>
      <w:r>
        <w:rPr>
          <w:rFonts w:ascii="Sylfaen" w:hAnsi="Sylfaen" w:cs="Sylfaen"/>
        </w:rPr>
        <w:t>ივლისამდე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დაამტკიცოს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ბალანსი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მოიცავს</w:t>
      </w:r>
      <w:r>
        <w:rPr>
          <w:rFonts w:ascii="Sylfaen" w:hAnsi="Sylfaen" w:cs="Sylfaen"/>
        </w:rPr>
        <w:t xml:space="preserve"> 2006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სექტემბრიდან</w:t>
      </w:r>
      <w:r>
        <w:rPr>
          <w:rFonts w:ascii="Sylfaen" w:hAnsi="Sylfaen" w:cs="Sylfaen"/>
        </w:rPr>
        <w:t xml:space="preserve"> 2007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სექტემბრამდე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პერიოდს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(8.06.2007 N 4912)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(8.06.2007 N 4912)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ბალანსის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გააფორმონ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გრძელვადიანი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კატეგორიებისა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დისპეტჩერიზაციის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</w:t>
      </w:r>
      <w:r>
        <w:rPr>
          <w:rFonts w:ascii="Sylfaen" w:hAnsi="Sylfaen" w:cs="Sylfaen"/>
        </w:rPr>
        <w:t>გისტრაცია</w:t>
      </w:r>
      <w:r>
        <w:rPr>
          <w:rFonts w:ascii="Sylfaen" w:hAnsi="Sylfaen" w:cs="Sylfaen"/>
        </w:rPr>
        <w:t xml:space="preserve"> 2006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სექტემბრამდე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ენერგეტიკის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სამინისტრომ</w:t>
      </w:r>
      <w:r>
        <w:rPr>
          <w:rFonts w:ascii="Sylfaen" w:hAnsi="Sylfaen" w:cs="Sylfaen"/>
        </w:rPr>
        <w:t xml:space="preserve">: 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2006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15 </w:t>
      </w:r>
      <w:r>
        <w:rPr>
          <w:rFonts w:ascii="Sylfaen" w:hAnsi="Sylfaen" w:cs="Sylfaen"/>
        </w:rPr>
        <w:t>ივლისამდე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გარდამავალ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ეტაპზე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ელექტროენერგეტიკული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სექტორის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ფუნქციონირების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დამტკიცება</w:t>
      </w:r>
      <w:r>
        <w:rPr>
          <w:rFonts w:ascii="Sylfaen" w:hAnsi="Sylfaen" w:cs="Sylfaen"/>
        </w:rPr>
        <w:t>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2006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სექტემბრამდე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ბაზრის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დამტკიცება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7.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ენერგეტიკის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მარეგულირებელმა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კომისიამ</w:t>
      </w:r>
      <w:r>
        <w:rPr>
          <w:rFonts w:ascii="Sylfaen" w:hAnsi="Sylfaen" w:cs="Sylfaen"/>
        </w:rPr>
        <w:t>: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2006 </w:t>
      </w:r>
      <w:r>
        <w:rPr>
          <w:rFonts w:ascii="Sylfaen" w:hAnsi="Sylfaen" w:cs="Sylfaen"/>
        </w:rPr>
        <w:t>წლი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ივლისიდან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სარეზერვო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სიმძლავრისა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ტარიფების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ლიცენზიატებისათვის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სარეზერვო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სიმძლავრისა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ტარიფი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აუნაზღაურდებათ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ლიცენზიატებ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2006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15 </w:t>
      </w:r>
      <w:r>
        <w:rPr>
          <w:rFonts w:ascii="Sylfaen" w:hAnsi="Sylfaen" w:cs="Sylfaen"/>
        </w:rPr>
        <w:t>ივლისიდან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ტარიფები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;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2006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სექტემბრიდან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ტარიფი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8.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სარეზერვო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სიმძლავრის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ტარიფი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სარეზერვ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კატეგორიას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მიკუთვნებული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გასაყიდი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ტარიფის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ზღვრისა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4 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პუნქტებისა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-5–25-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პუნქტებისა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-5–25-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2006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სექტემბრიდან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 xml:space="preserve">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9 </w:t>
      </w:r>
      <w:r>
        <w:rPr>
          <w:rFonts w:ascii="Sylfaen" w:hAnsi="Sylfaen" w:cs="Sylfaen"/>
        </w:rPr>
        <w:t>ივნისი</w:t>
      </w:r>
      <w:r>
        <w:rPr>
          <w:rFonts w:ascii="Sylfaen" w:hAnsi="Sylfaen" w:cs="Sylfaen"/>
        </w:rPr>
        <w:t>.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N 3292 - I</w:t>
      </w:r>
      <w:r>
        <w:rPr>
          <w:rFonts w:ascii="Sylfaen" w:hAnsi="Sylfaen" w:cs="Sylfaen"/>
        </w:rPr>
        <w:t>ს</w:t>
      </w:r>
    </w:p>
    <w:p w:rsidR="00000000" w:rsidRDefault="00296B9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96B9D"/>
    <w:rsid w:val="0029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5278</Words>
  <Characters>30087</Characters>
  <Application>Microsoft Office Word</Application>
  <DocSecurity>0</DocSecurity>
  <Lines>250</Lines>
  <Paragraphs>70</Paragraphs>
  <ScaleCrop>false</ScaleCrop>
  <Company/>
  <LinksUpToDate>false</LinksUpToDate>
  <CharactersWithSpaces>35295</CharactersWithSpaces>
  <SharedDoc>false</SharedDoc>
  <HyperlinkBase>D:\asmati\2\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