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C37DB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32"/>
          <w:szCs w:val="32"/>
        </w:rPr>
      </w:pPr>
      <w:r>
        <w:rPr>
          <w:sz w:val="32"/>
          <w:szCs w:val="32"/>
        </w:rPr>
        <w:t>საქართველოს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კანონი</w:t>
      </w:r>
    </w:p>
    <w:p w:rsidR="00000000" w:rsidRDefault="00EC37DB">
      <w:pPr>
        <w:pStyle w:val="mimgeb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32"/>
          <w:szCs w:val="32"/>
        </w:rPr>
      </w:pPr>
    </w:p>
    <w:p w:rsidR="00000000" w:rsidRDefault="00EC37DB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  <w:rPr>
          <w:sz w:val="32"/>
          <w:szCs w:val="32"/>
        </w:rPr>
      </w:pPr>
      <w:r>
        <w:rPr>
          <w:sz w:val="32"/>
          <w:szCs w:val="32"/>
        </w:rPr>
        <w:t>საინფორმაციო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ტექნოლოგიური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ზონების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შესახებ</w:t>
      </w:r>
    </w:p>
    <w:p w:rsidR="00000000" w:rsidRDefault="00EC37DB">
      <w:pPr>
        <w:pStyle w:val="sataur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before="0" w:after="0" w:line="20" w:lineRule="atLeast"/>
      </w:pP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1.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მიზანი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მიზანია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ინვესტიციების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მოზიდვა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მიმზიდველი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გარემოს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პირებისათვის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რომლებიც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ეკონომიკურ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განახორციელებენ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საინფორმაციო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ტექნოლოგიებ</w:t>
      </w:r>
      <w:r>
        <w:rPr>
          <w:sz w:val="24"/>
          <w:szCs w:val="24"/>
        </w:rPr>
        <w:t>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სფეროში</w:t>
      </w:r>
      <w:r>
        <w:rPr>
          <w:sz w:val="24"/>
          <w:szCs w:val="24"/>
        </w:rPr>
        <w:t>.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საინფორმაციო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ტექნოლოგიურ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ურთიერთობები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დაბეგვრასთან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წესრიგდება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კანონით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საგადასახადო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კოდექსითა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სამართლებრივი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აქტებით</w:t>
      </w:r>
      <w:r>
        <w:rPr>
          <w:sz w:val="24"/>
          <w:szCs w:val="24"/>
        </w:rPr>
        <w:t xml:space="preserve">. </w:t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2. </w:t>
      </w:r>
      <w:r>
        <w:rPr>
          <w:sz w:val="24"/>
          <w:szCs w:val="24"/>
        </w:rPr>
        <w:t>ტერმინთა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განმარტება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გამოყენებულ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ტერმინებს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შემდეგი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მნიშვნელობა</w:t>
      </w:r>
      <w:r>
        <w:rPr>
          <w:sz w:val="24"/>
          <w:szCs w:val="24"/>
        </w:rPr>
        <w:t>: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ზონა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პირთა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ერთობლიობა</w:t>
      </w:r>
      <w:r>
        <w:rPr>
          <w:sz w:val="24"/>
          <w:szCs w:val="24"/>
        </w:rPr>
        <w:t xml:space="preserve">; 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–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ახორციელებს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საინფორმაციო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ტექნოლოგიურ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აქვს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სტატუსი</w:t>
      </w:r>
      <w:r>
        <w:rPr>
          <w:sz w:val="24"/>
          <w:szCs w:val="24"/>
        </w:rPr>
        <w:t>;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Style w:val="apple-style-span"/>
          <w:color w:val="000000"/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საინფორმაციო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ტექნოლოგიები</w:t>
      </w:r>
      <w:r>
        <w:rPr>
          <w:sz w:val="24"/>
          <w:szCs w:val="24"/>
        </w:rPr>
        <w:t xml:space="preserve"> – </w:t>
      </w:r>
      <w:r>
        <w:rPr>
          <w:rStyle w:val="apple-style-span"/>
          <w:color w:val="000000"/>
          <w:sz w:val="24"/>
          <w:szCs w:val="24"/>
        </w:rPr>
        <w:t>კომპიუტერული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საინფორმაციო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სისტემების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შესწავლა</w:t>
      </w:r>
      <w:r>
        <w:rPr>
          <w:rStyle w:val="apple-style-span"/>
          <w:color w:val="000000"/>
          <w:sz w:val="24"/>
          <w:szCs w:val="24"/>
        </w:rPr>
        <w:t xml:space="preserve">, </w:t>
      </w:r>
      <w:r>
        <w:rPr>
          <w:rStyle w:val="apple-style-span"/>
          <w:color w:val="000000"/>
          <w:sz w:val="24"/>
          <w:szCs w:val="24"/>
        </w:rPr>
        <w:t>მხარდაჭერა</w:t>
      </w:r>
      <w:r>
        <w:rPr>
          <w:rStyle w:val="apple-style-span"/>
          <w:color w:val="000000"/>
          <w:sz w:val="24"/>
          <w:szCs w:val="24"/>
        </w:rPr>
        <w:t xml:space="preserve">, </w:t>
      </w:r>
      <w:r>
        <w:rPr>
          <w:rStyle w:val="apple-style-span"/>
          <w:color w:val="000000"/>
          <w:sz w:val="24"/>
          <w:szCs w:val="24"/>
        </w:rPr>
        <w:t>განვითარება</w:t>
      </w:r>
      <w:r>
        <w:rPr>
          <w:rStyle w:val="apple-style-span"/>
          <w:color w:val="000000"/>
          <w:sz w:val="24"/>
          <w:szCs w:val="24"/>
        </w:rPr>
        <w:t xml:space="preserve">, </w:t>
      </w:r>
      <w:r>
        <w:rPr>
          <w:rStyle w:val="apple-style-span"/>
          <w:color w:val="000000"/>
          <w:sz w:val="24"/>
          <w:szCs w:val="24"/>
        </w:rPr>
        <w:t>დიზაინი</w:t>
      </w:r>
      <w:r>
        <w:rPr>
          <w:rStyle w:val="apple-style-span"/>
          <w:color w:val="000000"/>
          <w:sz w:val="24"/>
          <w:szCs w:val="24"/>
        </w:rPr>
        <w:t xml:space="preserve">, </w:t>
      </w:r>
      <w:r>
        <w:rPr>
          <w:rStyle w:val="apple-style-span"/>
          <w:color w:val="000000"/>
          <w:sz w:val="24"/>
          <w:szCs w:val="24"/>
        </w:rPr>
        <w:t>წარმოება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და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დანერგვა</w:t>
      </w:r>
      <w:r>
        <w:rPr>
          <w:rStyle w:val="apple-style-span"/>
          <w:color w:val="000000"/>
          <w:sz w:val="24"/>
          <w:szCs w:val="24"/>
        </w:rPr>
        <w:t xml:space="preserve">, </w:t>
      </w:r>
      <w:r>
        <w:rPr>
          <w:rStyle w:val="apple-style-span"/>
          <w:color w:val="000000"/>
          <w:sz w:val="24"/>
          <w:szCs w:val="24"/>
        </w:rPr>
        <w:t>რის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შედეგადაც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მიიღება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პროგრამული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უზრუნველყოფის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პროდუქტები</w:t>
      </w:r>
      <w:r>
        <w:rPr>
          <w:rStyle w:val="apple-style-span"/>
          <w:color w:val="000000"/>
          <w:sz w:val="24"/>
          <w:szCs w:val="24"/>
        </w:rPr>
        <w:t>.</w:t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3.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შეღავათე</w:t>
      </w:r>
      <w:r>
        <w:rPr>
          <w:sz w:val="24"/>
          <w:szCs w:val="24"/>
        </w:rPr>
        <w:t>ბი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დაბეგვრასთან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დაკავშირებული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საკითხები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რეგულირდება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საგადასახადო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კოდექსის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შესაბამისად</w:t>
      </w:r>
      <w:r>
        <w:rPr>
          <w:sz w:val="24"/>
          <w:szCs w:val="24"/>
        </w:rPr>
        <w:t>.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იბეგრება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საინფორმაციო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ტექნოლოგიების</w:t>
      </w:r>
      <w:r>
        <w:rPr>
          <w:sz w:val="24"/>
          <w:szCs w:val="24"/>
        </w:rPr>
        <w:t>: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ა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ფარგლებს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მიწოდებით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</w:t>
      </w:r>
      <w:r>
        <w:rPr>
          <w:sz w:val="24"/>
          <w:szCs w:val="24"/>
        </w:rPr>
        <w:t>ოგება</w:t>
      </w:r>
      <w:r>
        <w:rPr>
          <w:sz w:val="24"/>
          <w:szCs w:val="24"/>
        </w:rPr>
        <w:t>;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ბ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ფარგლებს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მიწოდება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დამატებული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ღირებულების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გადასახადით</w:t>
      </w:r>
      <w:r>
        <w:rPr>
          <w:sz w:val="24"/>
          <w:szCs w:val="24"/>
        </w:rPr>
        <w:t>;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გ</w:t>
      </w:r>
      <w:r>
        <w:rPr>
          <w:sz w:val="24"/>
          <w:szCs w:val="24"/>
        </w:rPr>
        <w:t xml:space="preserve">)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საბაჟო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გატანა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ექსპორტის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გადასახდელით</w:t>
      </w:r>
      <w:r>
        <w:rPr>
          <w:sz w:val="24"/>
          <w:szCs w:val="24"/>
        </w:rPr>
        <w:t>. (27.03.2012. N5969)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საინფორმაციო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ტექნოლოგიების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</w:t>
      </w:r>
      <w:r>
        <w:rPr>
          <w:sz w:val="24"/>
          <w:szCs w:val="24"/>
        </w:rPr>
        <w:t>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ფარგლებს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გარეთ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მიწოდებით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შემოსავლებზე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ხარჯები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გამოიქვითება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ერთობლივ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შემოსავალში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მიწოდებით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მიღებული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შემოსავლის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ხვედრითი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წილის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პროპორციულად</w:t>
      </w:r>
      <w:r>
        <w:rPr>
          <w:sz w:val="24"/>
          <w:szCs w:val="24"/>
        </w:rPr>
        <w:t>.</w:t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4.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რეგულატორული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შეღავათები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ვირტუ</w:t>
      </w:r>
      <w:r>
        <w:rPr>
          <w:sz w:val="24"/>
          <w:szCs w:val="24"/>
        </w:rPr>
        <w:t>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გათავისუფლებულია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ყოველგვარი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სპეციალური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რეგულირებისაგან</w:t>
      </w:r>
      <w:r>
        <w:rPr>
          <w:sz w:val="24"/>
          <w:szCs w:val="24"/>
        </w:rPr>
        <w:t>.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განსახორციელებლად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ესაჭიროება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ლიცენზიები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ნებართვები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სხვა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მარეგულირებელი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დოკუმენტები</w:t>
      </w:r>
      <w:r>
        <w:rPr>
          <w:sz w:val="24"/>
          <w:szCs w:val="24"/>
        </w:rPr>
        <w:t>.</w:t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5. </w:t>
      </w:r>
      <w:r>
        <w:rPr>
          <w:rStyle w:val="apple-style-span"/>
          <w:color w:val="000000"/>
          <w:sz w:val="24"/>
          <w:szCs w:val="24"/>
        </w:rPr>
        <w:t>ვირტუალური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ზონის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პირის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სტატუსის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მინიჭება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>1.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ვირტუალური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ზონის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პირის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სტატუსს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დაინტერესებულ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პირს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ანიჭებს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მთავრობის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საამისოდ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უფლებამოსილი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</w:t>
      </w:r>
      <w:r>
        <w:rPr>
          <w:sz w:val="24"/>
          <w:szCs w:val="24"/>
        </w:rPr>
        <w:t>.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Style w:val="apple-style-span"/>
          <w:color w:val="000000"/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2. </w:t>
      </w:r>
      <w:r>
        <w:rPr>
          <w:rStyle w:val="apple-style-span"/>
          <w:color w:val="000000"/>
          <w:sz w:val="24"/>
          <w:szCs w:val="24"/>
        </w:rPr>
        <w:t>დაინტერესებულ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პირს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ვირტუალური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ზონის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პირის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სტატუსი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ენიჭება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სტატუსის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მინიჭებისათვის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მიმართვიდან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არა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უგვიანეს</w:t>
      </w:r>
      <w:r>
        <w:rPr>
          <w:rStyle w:val="apple-style-span"/>
          <w:color w:val="000000"/>
          <w:sz w:val="24"/>
          <w:szCs w:val="24"/>
        </w:rPr>
        <w:t xml:space="preserve"> 10 </w:t>
      </w:r>
      <w:r>
        <w:rPr>
          <w:rStyle w:val="apple-style-span"/>
          <w:color w:val="000000"/>
          <w:sz w:val="24"/>
          <w:szCs w:val="24"/>
        </w:rPr>
        <w:t>სამუშაო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დღისა</w:t>
      </w:r>
      <w:r>
        <w:rPr>
          <w:rStyle w:val="apple-style-span"/>
          <w:color w:val="000000"/>
          <w:sz w:val="24"/>
          <w:szCs w:val="24"/>
        </w:rPr>
        <w:t xml:space="preserve">. </w:t>
      </w:r>
      <w:r>
        <w:rPr>
          <w:rStyle w:val="apple-style-span"/>
          <w:color w:val="000000"/>
          <w:sz w:val="24"/>
          <w:szCs w:val="24"/>
        </w:rPr>
        <w:t>სტატუსის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მინიჭ</w:t>
      </w:r>
      <w:r>
        <w:rPr>
          <w:rStyle w:val="apple-style-span"/>
          <w:color w:val="000000"/>
          <w:sz w:val="24"/>
          <w:szCs w:val="24"/>
        </w:rPr>
        <w:t>ების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წესი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და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პირობები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განისაზღვრება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საქართველოს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მთავრობის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დადგენილებით</w:t>
      </w:r>
      <w:r>
        <w:rPr>
          <w:rStyle w:val="apple-style-span"/>
          <w:color w:val="000000"/>
          <w:sz w:val="24"/>
          <w:szCs w:val="24"/>
        </w:rPr>
        <w:t>.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rStyle w:val="apple-style-span"/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>ვირტუალური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სტატუსის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დამადასტურებელი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ელექტრონული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სერტიფიკატი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გაიცემა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სტატუსის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მინიჭებიდან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არა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უგვიანეს</w:t>
      </w:r>
      <w:r>
        <w:rPr>
          <w:sz w:val="24"/>
          <w:szCs w:val="24"/>
        </w:rPr>
        <w:t xml:space="preserve"> 2 </w:t>
      </w:r>
      <w:r>
        <w:rPr>
          <w:sz w:val="24"/>
          <w:szCs w:val="24"/>
        </w:rPr>
        <w:t>სამუშაო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დღისა</w:t>
      </w:r>
      <w:r>
        <w:rPr>
          <w:sz w:val="24"/>
          <w:szCs w:val="24"/>
        </w:rPr>
        <w:t>.</w:t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6. </w:t>
      </w:r>
      <w:r>
        <w:rPr>
          <w:sz w:val="24"/>
          <w:szCs w:val="24"/>
        </w:rPr>
        <w:t>ვირტუალურ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საქმიანობა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ვირტუალურ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ზონაში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საქმიანობას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მიეკუთვნება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იურიდიული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პირის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განხორციელებული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ეკონომიკური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საქმიანობა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რომელიც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ტერიტორიაზე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მიმართული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იქნება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საინფორმაციო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ტექნოლოგიების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შექმნასთან</w:t>
      </w:r>
      <w:r>
        <w:rPr>
          <w:sz w:val="24"/>
          <w:szCs w:val="24"/>
        </w:rPr>
        <w:t>.</w:t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7. </w:t>
      </w:r>
      <w:r>
        <w:rPr>
          <w:sz w:val="24"/>
          <w:szCs w:val="24"/>
        </w:rPr>
        <w:t>გარდამავალი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დებულება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rStyle w:val="apple-style-span"/>
          <w:color w:val="000000"/>
          <w:sz w:val="24"/>
          <w:szCs w:val="24"/>
        </w:rPr>
      </w:pP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მთავრობამ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ამოქმედები</w:t>
      </w:r>
      <w:r>
        <w:rPr>
          <w:sz w:val="24"/>
          <w:szCs w:val="24"/>
        </w:rPr>
        <w:t>დან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თვის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ვადაში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დადგენილებით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განსაზღვროს</w:t>
      </w:r>
      <w:r>
        <w:rPr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ვირტუალური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ზონის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პირის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სტატუსის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მინიჭების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წესი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და</w:t>
      </w:r>
      <w:r>
        <w:rPr>
          <w:rStyle w:val="apple-style-span"/>
          <w:color w:val="000000"/>
          <w:sz w:val="24"/>
          <w:szCs w:val="24"/>
        </w:rPr>
        <w:t xml:space="preserve"> </w:t>
      </w:r>
      <w:r>
        <w:rPr>
          <w:rStyle w:val="apple-style-span"/>
          <w:color w:val="000000"/>
          <w:sz w:val="24"/>
          <w:szCs w:val="24"/>
        </w:rPr>
        <w:t>პირობები</w:t>
      </w:r>
      <w:r>
        <w:rPr>
          <w:rStyle w:val="apple-style-span"/>
          <w:color w:val="000000"/>
          <w:sz w:val="24"/>
          <w:szCs w:val="24"/>
        </w:rPr>
        <w:t>.</w:t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000" w:rsidRDefault="00EC37DB">
      <w:pPr>
        <w:pStyle w:val="muxlixml"/>
        <w:tabs>
          <w:tab w:val="left" w:pos="283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before="0" w:line="2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მუხლი</w:t>
      </w:r>
      <w:r>
        <w:rPr>
          <w:sz w:val="24"/>
          <w:szCs w:val="24"/>
        </w:rPr>
        <w:t xml:space="preserve"> 8. </w:t>
      </w:r>
      <w:r>
        <w:rPr>
          <w:sz w:val="24"/>
          <w:szCs w:val="24"/>
        </w:rPr>
        <w:t>დასკვნითი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დებულება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ეს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კანონი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ამოქმედდეს</w:t>
      </w:r>
      <w:r>
        <w:rPr>
          <w:sz w:val="24"/>
          <w:szCs w:val="24"/>
        </w:rPr>
        <w:t xml:space="preserve"> 2011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1 </w:t>
      </w:r>
      <w:r>
        <w:rPr>
          <w:sz w:val="24"/>
          <w:szCs w:val="24"/>
        </w:rPr>
        <w:t>იანვრიდან</w:t>
      </w:r>
      <w:r>
        <w:rPr>
          <w:sz w:val="24"/>
          <w:szCs w:val="24"/>
        </w:rPr>
        <w:t xml:space="preserve">. 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b/>
          <w:bCs/>
          <w:sz w:val="24"/>
          <w:szCs w:val="24"/>
        </w:rPr>
      </w:pP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საქართველოს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პრეზიდენტი</w:t>
      </w:r>
      <w:r>
        <w:rPr>
          <w:sz w:val="24"/>
          <w:szCs w:val="24"/>
        </w:rPr>
        <w:t xml:space="preserve">                                                       </w:t>
      </w:r>
      <w:r>
        <w:rPr>
          <w:b/>
          <w:bCs/>
          <w:i/>
          <w:iCs/>
          <w:sz w:val="24"/>
          <w:szCs w:val="24"/>
        </w:rPr>
        <w:t>მიხეილ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>სააკაშვილი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>თბილისი</w:t>
      </w:r>
      <w:r>
        <w:rPr>
          <w:sz w:val="24"/>
          <w:szCs w:val="24"/>
        </w:rPr>
        <w:t>,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>წლის</w:t>
      </w:r>
      <w:r>
        <w:rPr>
          <w:sz w:val="24"/>
          <w:szCs w:val="24"/>
        </w:rPr>
        <w:t xml:space="preserve"> 15 </w:t>
      </w:r>
      <w:r>
        <w:rPr>
          <w:sz w:val="24"/>
          <w:szCs w:val="24"/>
        </w:rPr>
        <w:t>დეკემბერი</w:t>
      </w:r>
      <w:r>
        <w:rPr>
          <w:sz w:val="24"/>
          <w:szCs w:val="24"/>
        </w:rPr>
        <w:t>.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b/>
          <w:bCs/>
          <w:sz w:val="24"/>
          <w:szCs w:val="24"/>
        </w:rPr>
      </w:pPr>
      <w:r>
        <w:rPr>
          <w:sz w:val="24"/>
          <w:szCs w:val="24"/>
        </w:rPr>
        <w:t>№4064–</w:t>
      </w:r>
      <w:r>
        <w:rPr>
          <w:sz w:val="24"/>
          <w:szCs w:val="24"/>
        </w:rPr>
        <w:t>რს</w:t>
      </w:r>
      <w:r>
        <w:rPr>
          <w:b/>
          <w:bCs/>
          <w:sz w:val="24"/>
          <w:szCs w:val="24"/>
        </w:rPr>
        <w:t xml:space="preserve"> </w:t>
      </w:r>
    </w:p>
    <w:p w:rsidR="00000000" w:rsidRDefault="00EC37DB">
      <w:pPr>
        <w:pStyle w:val="abzacixml"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rPr>
          <w:b/>
          <w:bCs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C37DB"/>
    <w:rsid w:val="00E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mgebixml">
    <w:name w:val="mimgebi_xml"/>
    <w:basedOn w:val="Normal"/>
    <w:uiPriority w:val="99"/>
    <w:pPr>
      <w:jc w:val="center"/>
    </w:pPr>
    <w:rPr>
      <w:rFonts w:ascii="Sylfaen" w:hAnsi="Sylfaen" w:cs="Sylfaen"/>
      <w:b/>
      <w:bCs/>
      <w:sz w:val="28"/>
      <w:szCs w:val="2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line="240" w:lineRule="exact"/>
      <w:ind w:left="850" w:hanging="850"/>
    </w:pPr>
    <w:rPr>
      <w:rFonts w:ascii="Sylfaen" w:hAnsi="Sylfaen" w:cs="Sylfaen"/>
      <w:b/>
      <w:bCs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pPr>
      <w:spacing w:after="160" w:line="240" w:lineRule="exact"/>
    </w:pPr>
    <w:rPr>
      <w:rFonts w:ascii="Arial" w:hAnsi="Arial" w:cs="Arial"/>
      <w:sz w:val="20"/>
      <w:szCs w:val="20"/>
    </w:rPr>
  </w:style>
  <w:style w:type="character" w:customStyle="1" w:styleId="apple-style-span">
    <w:name w:val="apple-style-span"/>
    <w:basedOn w:val="DefaultParagraphFont"/>
    <w:uiPriority w:val="99"/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customStyle="1" w:styleId="CharChar1">
    <w:name w:val="Char Char1"/>
    <w:basedOn w:val="DefaultParagraphFont"/>
    <w:uiPriority w:val="99"/>
  </w:style>
  <w:style w:type="character" w:customStyle="1" w:styleId="CharChar">
    <w:name w:val="Char Char"/>
    <w:basedOn w:val="DefaultParagraphFon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