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მაუწყებლობის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 xml:space="preserve">, №5, 18.01.2005,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19)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)  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სარედაქციო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პასუხისმგებლობით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</w:t>
      </w:r>
      <w:r>
        <w:rPr>
          <w:rFonts w:ascii="Sylfaen" w:hAnsi="Sylfaen" w:cs="Sylfaen"/>
          <w:sz w:val="24"/>
          <w:szCs w:val="24"/>
        </w:rPr>
        <w:t>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მაყურებლებისთვის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მსმენელებისთვის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ერთდროულად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ხელმისაწვდომია</w:t>
      </w:r>
      <w:r>
        <w:rPr>
          <w:rFonts w:ascii="Sylfaen" w:hAnsi="Sylfaen" w:cs="Sylfaen"/>
          <w:sz w:val="24"/>
          <w:szCs w:val="24"/>
        </w:rPr>
        <w:t>;“;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) 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ქ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მრჩე</w:t>
      </w:r>
      <w:r>
        <w:rPr>
          <w:rFonts w:ascii="Sylfaen" w:hAnsi="Sylfaen" w:cs="Sylfaen"/>
          <w:sz w:val="24"/>
          <w:szCs w:val="24"/>
        </w:rPr>
        <w:t>ველი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ფუნქციებია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</w:t>
      </w:r>
      <w:r>
        <w:rPr>
          <w:rFonts w:ascii="Sylfaen" w:hAnsi="Sylfaen" w:cs="Sylfaen"/>
          <w:sz w:val="24"/>
          <w:szCs w:val="24"/>
        </w:rPr>
        <w:t>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შემუშავება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კვლევის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>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მოდიფიცირება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გაუქმება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სიხშირული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სპექტრის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განაწილება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სიხშირეების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ანქციების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კონკურენტული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ხელშეწყობა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უსაფრთხოებისა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მიმოქცევის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გადასახდელისა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გადახდის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საავტორო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მომიჯნავე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მავნე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ზეგავლენისაგან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არასრულწლოვანთა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ზედამხედველობა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მაუწყებელთა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</w:t>
      </w:r>
      <w:r>
        <w:rPr>
          <w:rFonts w:ascii="Sylfaen" w:hAnsi="Sylfaen" w:cs="Sylfaen"/>
          <w:sz w:val="24"/>
          <w:szCs w:val="24"/>
        </w:rPr>
        <w:t>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სადავო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ლ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მიღება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წარსადგენი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აქტით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-17 </w:t>
      </w:r>
      <w:r>
        <w:rPr>
          <w:rFonts w:ascii="Sylfaen" w:hAnsi="Sylfaen" w:cs="Sylfaen"/>
          <w:sz w:val="24"/>
          <w:szCs w:val="24"/>
        </w:rPr>
        <w:t>მუხლს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</w:t>
      </w:r>
      <w:r>
        <w:rPr>
          <w:rFonts w:ascii="Sylfaen" w:hAnsi="Sylfaen" w:cs="Sylfaen"/>
          <w:sz w:val="24"/>
          <w:szCs w:val="24"/>
        </w:rPr>
        <w:t>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რადიომაუწყებლობისთვის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სიხშირეებით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რადიოარხზე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</w:rPr>
        <w:t>(20.</w:t>
      </w:r>
      <w:r>
        <w:rPr>
          <w:rFonts w:ascii="Sylfaen" w:hAnsi="Sylfaen" w:cs="Sylfaen"/>
          <w:i/>
          <w:iCs/>
          <w:sz w:val="20"/>
          <w:szCs w:val="20"/>
        </w:rPr>
        <w:t>11.2013 N 1628)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"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24. </w:t>
      </w:r>
      <w:r>
        <w:rPr>
          <w:rFonts w:ascii="Sylfaen" w:hAnsi="Sylfaen" w:cs="Sylfaen"/>
          <w:b/>
          <w:bCs/>
          <w:sz w:val="24"/>
          <w:szCs w:val="24"/>
        </w:rPr>
        <w:t>სამეურვეო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შემადგენლობა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9 </w:t>
      </w:r>
      <w:r>
        <w:rPr>
          <w:rFonts w:ascii="Sylfaen" w:hAnsi="Sylfaen" w:cs="Sylfaen"/>
          <w:sz w:val="24"/>
          <w:szCs w:val="24"/>
        </w:rPr>
        <w:t>წევრისგან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მეურვისგან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</w:t>
      </w:r>
      <w:r>
        <w:rPr>
          <w:rFonts w:ascii="Sylfaen" w:hAnsi="Sylfaen" w:cs="Sylfaen"/>
          <w:sz w:val="24"/>
          <w:szCs w:val="24"/>
        </w:rPr>
        <w:t>ესობის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ჟურნალისტიკის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სამწერლო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პედაგოგიურ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</w:t>
      </w:r>
      <w:r>
        <w:rPr>
          <w:rFonts w:ascii="Sylfaen" w:hAnsi="Sylfaen" w:cs="Sylfaen"/>
          <w:sz w:val="24"/>
          <w:szCs w:val="24"/>
        </w:rPr>
        <w:t>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ნაცვლად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</w:t>
      </w:r>
      <w:r>
        <w:rPr>
          <w:rFonts w:ascii="Sylfaen" w:hAnsi="Sylfaen" w:cs="Sylfaen"/>
          <w:sz w:val="24"/>
          <w:szCs w:val="24"/>
        </w:rPr>
        <w:t>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რჩება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იცვლება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როტაციის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მეურვედ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8.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ჰონორარი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აუნაზღაურდება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ჰონორარისა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ფუნქციე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1,5%-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ჰონორარისათვის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25. </w:t>
      </w:r>
      <w:r>
        <w:rPr>
          <w:rFonts w:ascii="Sylfaen" w:hAnsi="Sylfaen" w:cs="Sylfaen"/>
          <w:b/>
          <w:bCs/>
          <w:sz w:val="24"/>
          <w:szCs w:val="24"/>
        </w:rPr>
        <w:t>მეურვეობის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კანდიდატის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შერჩევა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საპარლამენტო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საკონკუ</w:t>
      </w:r>
      <w:r>
        <w:rPr>
          <w:rFonts w:ascii="Sylfaen" w:hAnsi="Sylfaen" w:cs="Sylfaen"/>
          <w:b/>
          <w:bCs/>
          <w:sz w:val="24"/>
          <w:szCs w:val="24"/>
        </w:rPr>
        <w:t>რსო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კომისიის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გამოსცემს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ბრძანე</w:t>
      </w:r>
      <w:r>
        <w:rPr>
          <w:rFonts w:ascii="Sylfaen" w:hAnsi="Sylfaen" w:cs="Sylfaen"/>
          <w:sz w:val="24"/>
          <w:szCs w:val="24"/>
        </w:rPr>
        <w:t>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9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>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უმრავლესობასთან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წევრებთან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კონსულტა</w:t>
      </w:r>
      <w:r>
        <w:rPr>
          <w:rFonts w:ascii="Sylfaen" w:hAnsi="Sylfaen" w:cs="Sylfaen"/>
          <w:sz w:val="24"/>
          <w:szCs w:val="24"/>
        </w:rPr>
        <w:t>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შედიოდნენ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შეიმუშავებს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რომლითაც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კონცეფციების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</w:t>
      </w:r>
      <w:r>
        <w:rPr>
          <w:rFonts w:ascii="Sylfaen" w:hAnsi="Sylfaen" w:cs="Sylfaen"/>
          <w:sz w:val="24"/>
          <w:szCs w:val="24"/>
        </w:rPr>
        <w:t>იტერიუმები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ყველას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</w:t>
      </w:r>
      <w:r>
        <w:rPr>
          <w:rFonts w:ascii="Sylfaen" w:hAnsi="Sylfaen" w:cs="Sylfaen"/>
          <w:sz w:val="24"/>
          <w:szCs w:val="24"/>
        </w:rPr>
        <w:t>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ორ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შეირჩევიან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</w:t>
      </w:r>
      <w:r>
        <w:rPr>
          <w:rFonts w:ascii="Sylfaen" w:hAnsi="Sylfaen" w:cs="Sylfaen"/>
          <w:sz w:val="24"/>
          <w:szCs w:val="24"/>
        </w:rPr>
        <w:t>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შეფასების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კრიტერიუმები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ეტაპზე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შეირჩევიან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კონცეფციების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გასაუბრების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ამცველსა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ასარჩევზე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კონცეფციების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</w:t>
      </w:r>
      <w:r>
        <w:rPr>
          <w:rFonts w:ascii="Sylfaen" w:hAnsi="Sylfaen" w:cs="Sylfaen"/>
          <w:sz w:val="24"/>
          <w:szCs w:val="24"/>
        </w:rPr>
        <w:t>ლვა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კონცეფცია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დებატებში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გადაიცემა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ეთერით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26. </w:t>
      </w:r>
      <w:r>
        <w:rPr>
          <w:rFonts w:ascii="Sylfaen" w:hAnsi="Sylfaen" w:cs="Sylfaen"/>
          <w:b/>
          <w:bCs/>
          <w:sz w:val="24"/>
          <w:szCs w:val="24"/>
        </w:rPr>
        <w:t>მეურვის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არჩევა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</w:t>
      </w:r>
      <w:r>
        <w:rPr>
          <w:rFonts w:ascii="Sylfaen" w:hAnsi="Sylfaen" w:cs="Sylfaen"/>
          <w:sz w:val="24"/>
          <w:szCs w:val="24"/>
        </w:rPr>
        <w:t>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სამს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ასარჩევად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შეარჩევენ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</w:t>
      </w:r>
      <w:r>
        <w:rPr>
          <w:rFonts w:ascii="Sylfaen" w:hAnsi="Sylfaen" w:cs="Sylfaen"/>
          <w:sz w:val="24"/>
          <w:szCs w:val="24"/>
        </w:rPr>
        <w:t>იდატურებს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რიგითობით</w:t>
      </w:r>
      <w:r>
        <w:rPr>
          <w:rFonts w:ascii="Sylfaen" w:hAnsi="Sylfaen" w:cs="Sylfaen"/>
          <w:sz w:val="24"/>
          <w:szCs w:val="24"/>
        </w:rPr>
        <w:t xml:space="preserve">: </w:t>
      </w:r>
      <w:r>
        <w:rPr>
          <w:rFonts w:ascii="Sylfaen" w:hAnsi="Sylfaen" w:cs="Sylfaen"/>
          <w:sz w:val="24"/>
          <w:szCs w:val="24"/>
        </w:rPr>
        <w:t>თავდაპირველად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</w:t>
      </w:r>
      <w:r>
        <w:rPr>
          <w:rFonts w:ascii="Sylfaen" w:hAnsi="Sylfaen" w:cs="Sylfaen"/>
          <w:sz w:val="24"/>
          <w:szCs w:val="24"/>
        </w:rPr>
        <w:t>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</w:t>
      </w:r>
      <w:r>
        <w:rPr>
          <w:rFonts w:ascii="Sylfaen" w:hAnsi="Sylfaen" w:cs="Sylfaen"/>
          <w:sz w:val="24"/>
          <w:szCs w:val="24"/>
        </w:rPr>
        <w:t>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მოწერა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</w:t>
      </w:r>
      <w:r>
        <w:rPr>
          <w:rFonts w:ascii="Sylfaen" w:hAnsi="Sylfaen" w:cs="Sylfaen"/>
          <w:sz w:val="24"/>
          <w:szCs w:val="24"/>
        </w:rPr>
        <w:t>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ფრაქციებში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თავდაპირველად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ნაკლებიდან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მეტისკენ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</w:t>
      </w:r>
      <w:r>
        <w:rPr>
          <w:rFonts w:ascii="Sylfaen" w:hAnsi="Sylfaen" w:cs="Sylfaen"/>
          <w:sz w:val="24"/>
          <w:szCs w:val="24"/>
        </w:rPr>
        <w:t>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რამდენი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შერჩევიდან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</w:t>
      </w:r>
      <w:r>
        <w:rPr>
          <w:rFonts w:ascii="Sylfaen" w:hAnsi="Sylfaen" w:cs="Sylfaen"/>
          <w:sz w:val="24"/>
          <w:szCs w:val="24"/>
        </w:rPr>
        <w:t>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)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</w:t>
      </w:r>
      <w:r>
        <w:rPr>
          <w:rFonts w:ascii="Sylfaen" w:hAnsi="Sylfaen" w:cs="Sylfaen"/>
          <w:sz w:val="24"/>
          <w:szCs w:val="24"/>
        </w:rPr>
        <w:t>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ვერცერთმა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არჩეულად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დააგროვა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>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სახალხო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დამცველის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საპარლამ</w:t>
      </w:r>
      <w:r>
        <w:rPr>
          <w:rFonts w:ascii="Sylfaen" w:hAnsi="Sylfaen" w:cs="Sylfaen"/>
          <w:sz w:val="24"/>
          <w:szCs w:val="24"/>
        </w:rPr>
        <w:t>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საპარლამენტო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ვერცერთმა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დაკომპლექტდა</w:t>
      </w:r>
      <w:r>
        <w:rPr>
          <w:rFonts w:ascii="Sylfaen" w:hAnsi="Sylfaen" w:cs="Sylfaen"/>
          <w:sz w:val="24"/>
          <w:szCs w:val="24"/>
        </w:rPr>
        <w:t xml:space="preserve"> 9 </w:t>
      </w:r>
      <w:r>
        <w:rPr>
          <w:rFonts w:ascii="Sylfaen" w:hAnsi="Sylfaen" w:cs="Sylfaen"/>
          <w:sz w:val="24"/>
          <w:szCs w:val="24"/>
        </w:rPr>
        <w:t>წევრით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5.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–30-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27. </w:t>
      </w:r>
      <w:r>
        <w:rPr>
          <w:rFonts w:ascii="Sylfaen" w:hAnsi="Sylfaen" w:cs="Sylfaen"/>
          <w:b/>
          <w:bCs/>
          <w:sz w:val="24"/>
          <w:szCs w:val="24"/>
        </w:rPr>
        <w:t>მეურვის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ვადამდე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</w:t>
      </w:r>
      <w:r>
        <w:rPr>
          <w:rFonts w:ascii="Sylfaen" w:hAnsi="Sylfaen" w:cs="Sylfaen"/>
          <w:sz w:val="24"/>
          <w:szCs w:val="24"/>
        </w:rPr>
        <w:t>უუნაროდ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</w:t>
      </w:r>
      <w:r>
        <w:rPr>
          <w:rFonts w:ascii="Sylfaen" w:hAnsi="Sylfaen" w:cs="Sylfaen"/>
          <w:sz w:val="24"/>
          <w:szCs w:val="24"/>
        </w:rPr>
        <w:t>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</w:t>
      </w:r>
      <w:r>
        <w:rPr>
          <w:rFonts w:ascii="Sylfaen" w:hAnsi="Sylfaen" w:cs="Sylfaen"/>
          <w:sz w:val="24"/>
          <w:szCs w:val="24"/>
        </w:rPr>
        <w:t>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გარდაიცვლება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</w:t>
      </w:r>
      <w:r>
        <w:rPr>
          <w:rFonts w:ascii="Sylfaen" w:hAnsi="Sylfaen" w:cs="Sylfaen"/>
          <w:sz w:val="24"/>
          <w:szCs w:val="24"/>
        </w:rPr>
        <w:t>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</w:t>
      </w:r>
      <w:r>
        <w:rPr>
          <w:rFonts w:ascii="Sylfaen" w:hAnsi="Sylfaen" w:cs="Sylfaen"/>
          <w:sz w:val="24"/>
          <w:szCs w:val="24"/>
        </w:rPr>
        <w:t>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დაემთხვა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ერიოდს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</w:t>
      </w:r>
      <w:r>
        <w:rPr>
          <w:rFonts w:ascii="Sylfaen" w:hAnsi="Sylfaen" w:cs="Sylfaen"/>
          <w:sz w:val="24"/>
          <w:szCs w:val="24"/>
        </w:rPr>
        <w:t>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დაუჭერს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28. </w:t>
      </w:r>
      <w:r>
        <w:rPr>
          <w:rFonts w:ascii="Sylfaen" w:hAnsi="Sylfaen" w:cs="Sylfaen"/>
          <w:b/>
          <w:bCs/>
          <w:sz w:val="24"/>
          <w:szCs w:val="24"/>
        </w:rPr>
        <w:t>სამეურვეო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სხდომა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გადასაწყვეტად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მეურვეთა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</w:t>
      </w:r>
      <w:r>
        <w:rPr>
          <w:rFonts w:ascii="Sylfaen" w:hAnsi="Sylfaen" w:cs="Sylfaen"/>
          <w:sz w:val="24"/>
          <w:szCs w:val="24"/>
        </w:rPr>
        <w:t>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ხმებ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დაესწრონ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მოუსმინოს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დაესწრონ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შეკითხვებს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დასწრებისა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გამოხატვის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29. </w:t>
      </w:r>
      <w:r>
        <w:rPr>
          <w:rFonts w:ascii="Sylfaen" w:hAnsi="Sylfaen" w:cs="Sylfaen"/>
          <w:b/>
          <w:bCs/>
          <w:sz w:val="24"/>
          <w:szCs w:val="24"/>
        </w:rPr>
        <w:t>სამეურვეო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თავმჯდომარე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თავმჯდომარის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მოადგილე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მეურვეთაგან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თავმჯდომარისა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</w:t>
      </w:r>
      <w:r>
        <w:rPr>
          <w:rFonts w:ascii="Sylfaen" w:hAnsi="Sylfaen" w:cs="Sylfaen"/>
          <w:sz w:val="24"/>
          <w:szCs w:val="24"/>
        </w:rPr>
        <w:t>უადრეს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თავმჯდომარედ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</w:t>
      </w:r>
      <w:r>
        <w:rPr>
          <w:rFonts w:ascii="Sylfaen" w:hAnsi="Sylfaen" w:cs="Sylfaen"/>
          <w:sz w:val="24"/>
          <w:szCs w:val="24"/>
        </w:rPr>
        <w:t>ჯდომარე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გადააყენა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30. </w:t>
      </w:r>
      <w:r>
        <w:rPr>
          <w:rFonts w:ascii="Sylfaen" w:hAnsi="Sylfaen" w:cs="Sylfaen"/>
          <w:b/>
          <w:bCs/>
          <w:sz w:val="24"/>
          <w:szCs w:val="24"/>
        </w:rPr>
        <w:t>სამეურვ</w:t>
      </w:r>
      <w:r>
        <w:rPr>
          <w:rFonts w:ascii="Sylfaen" w:hAnsi="Sylfaen" w:cs="Sylfaen"/>
          <w:b/>
          <w:bCs/>
          <w:sz w:val="24"/>
          <w:szCs w:val="24"/>
        </w:rPr>
        <w:t>ეო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ფუნქციები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მეურვის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</w:t>
      </w:r>
      <w:r>
        <w:rPr>
          <w:rFonts w:ascii="Sylfaen" w:hAnsi="Sylfaen" w:cs="Sylfaen"/>
          <w:b/>
          <w:bCs/>
          <w:sz w:val="24"/>
          <w:szCs w:val="24"/>
        </w:rPr>
        <w:t>-</w:t>
      </w:r>
      <w:r>
        <w:rPr>
          <w:rFonts w:ascii="Sylfaen" w:hAnsi="Sylfaen" w:cs="Sylfaen"/>
          <w:b/>
          <w:bCs/>
          <w:sz w:val="24"/>
          <w:szCs w:val="24"/>
        </w:rPr>
        <w:t>მოვალეობები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</w:t>
      </w:r>
      <w:r>
        <w:rPr>
          <w:rFonts w:ascii="Sylfaen" w:hAnsi="Sylfaen" w:cs="Sylfaen"/>
          <w:sz w:val="24"/>
          <w:szCs w:val="24"/>
        </w:rPr>
        <w:t>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</w:t>
      </w:r>
      <w:r>
        <w:rPr>
          <w:rFonts w:ascii="Sylfaen" w:hAnsi="Sylfaen" w:cs="Sylfaen"/>
          <w:sz w:val="24"/>
          <w:szCs w:val="24"/>
        </w:rPr>
        <w:t>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ისმენს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ყოველკვარტალურ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კვარტალის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აძლევს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საპრემიო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</w:t>
      </w:r>
      <w:r>
        <w:rPr>
          <w:rFonts w:ascii="Sylfaen" w:hAnsi="Sylfaen" w:cs="Sylfaen"/>
          <w:sz w:val="24"/>
          <w:szCs w:val="24"/>
        </w:rPr>
        <w:t>ონდს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</w:t>
      </w:r>
      <w:r>
        <w:rPr>
          <w:rFonts w:ascii="Sylfaen" w:hAnsi="Sylfaen" w:cs="Sylfaen"/>
          <w:sz w:val="24"/>
          <w:szCs w:val="24"/>
        </w:rPr>
        <w:t>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საინჟინრო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მუშაკებისა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გამონაკლისია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ვადაც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</w:t>
      </w:r>
      <w:r>
        <w:rPr>
          <w:rFonts w:ascii="Sylfaen" w:hAnsi="Sylfaen" w:cs="Sylfaen"/>
          <w:sz w:val="24"/>
          <w:szCs w:val="24"/>
        </w:rPr>
        <w:t>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მეურვე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</w:t>
      </w:r>
      <w:r>
        <w:rPr>
          <w:rFonts w:ascii="Sylfaen" w:hAnsi="Sylfaen" w:cs="Sylfaen"/>
          <w:sz w:val="24"/>
          <w:szCs w:val="24"/>
        </w:rPr>
        <w:t>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30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სამეურვეო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საქმიანობის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ორგანიზაციული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უზრუნველყოფა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ორგანიზაციული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7. 32-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32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</w:t>
      </w:r>
      <w:r>
        <w:rPr>
          <w:rFonts w:ascii="Sylfaen" w:hAnsi="Sylfaen" w:cs="Sylfaen"/>
          <w:sz w:val="24"/>
          <w:szCs w:val="24"/>
        </w:rPr>
        <w:t>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32. </w:t>
      </w:r>
      <w:r>
        <w:rPr>
          <w:rFonts w:ascii="Sylfaen" w:hAnsi="Sylfaen" w:cs="Sylfaen"/>
          <w:b/>
          <w:bCs/>
          <w:sz w:val="24"/>
          <w:szCs w:val="24"/>
        </w:rPr>
        <w:t>გენერალური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დირექტორი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დანიშვნიდან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>იწყო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90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</w:t>
      </w:r>
      <w:r>
        <w:rPr>
          <w:rFonts w:ascii="Sylfaen" w:hAnsi="Sylfaen" w:cs="Sylfaen"/>
          <w:sz w:val="24"/>
          <w:szCs w:val="24"/>
        </w:rPr>
        <w:t>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ხელმძღვანელ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ჟურნალისტიკის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პედაგოგიურ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კალენდარუ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აფორმებს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</w:t>
      </w:r>
      <w:r>
        <w:rPr>
          <w:rFonts w:ascii="Sylfaen" w:hAnsi="Sylfaen" w:cs="Sylfaen"/>
          <w:sz w:val="24"/>
          <w:szCs w:val="24"/>
        </w:rPr>
        <w:t>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გაფორმებული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32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გენერალური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დირექტორის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თანამდებობიდან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ვადამდე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გათავისუფლების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ქმედუუნაროდ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>ავისივე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გარდაიცვლება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</w:t>
      </w:r>
      <w:r>
        <w:rPr>
          <w:rFonts w:ascii="Sylfaen" w:hAnsi="Sylfaen" w:cs="Sylfaen"/>
          <w:sz w:val="24"/>
          <w:szCs w:val="24"/>
        </w:rPr>
        <w:t>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მეურვეთა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დაესწროს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მოსაზრება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</w:t>
      </w:r>
      <w:r>
        <w:rPr>
          <w:rFonts w:ascii="Sylfaen" w:hAnsi="Sylfaen" w:cs="Sylfaen"/>
          <w:sz w:val="24"/>
          <w:szCs w:val="24"/>
        </w:rPr>
        <w:t>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8.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მოცემული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ტელემაუწყებლობის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რადიომაუწყებლობისა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მმართველობითი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ხარჯები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„5.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-2–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</w:t>
      </w:r>
      <w:r>
        <w:rPr>
          <w:rFonts w:ascii="Sylfaen" w:hAnsi="Sylfaen" w:cs="Sylfaen"/>
          <w:sz w:val="24"/>
          <w:szCs w:val="24"/>
        </w:rPr>
        <w:t>ლიანი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პროდუქტის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0,14%-</w:t>
      </w:r>
      <w:r>
        <w:rPr>
          <w:rFonts w:ascii="Sylfaen" w:hAnsi="Sylfaen" w:cs="Sylfaen"/>
          <w:sz w:val="24"/>
          <w:szCs w:val="24"/>
        </w:rPr>
        <w:t>ისა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9. 34-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წელიწადში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</w:t>
      </w:r>
      <w:r>
        <w:rPr>
          <w:rFonts w:ascii="Sylfaen" w:hAnsi="Sylfaen" w:cs="Sylfaen"/>
          <w:sz w:val="24"/>
          <w:szCs w:val="24"/>
        </w:rPr>
        <w:t>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რეგულარულად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ატარებს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წინაშე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10.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</w:t>
      </w:r>
      <w:r>
        <w:rPr>
          <w:rFonts w:ascii="Sylfaen" w:hAnsi="Sylfaen" w:cs="Sylfaen"/>
          <w:sz w:val="24"/>
          <w:szCs w:val="24"/>
        </w:rPr>
        <w:t>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III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თავი</w:t>
      </w:r>
      <w:r>
        <w:rPr>
          <w:rFonts w:ascii="Sylfaen" w:hAnsi="Sylfaen" w:cs="Sylfaen"/>
          <w:b/>
          <w:bCs/>
          <w:sz w:val="24"/>
          <w:szCs w:val="24"/>
        </w:rPr>
        <w:t xml:space="preserve"> III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სტატუსი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</w:t>
      </w:r>
      <w:r>
        <w:rPr>
          <w:rFonts w:ascii="Sylfaen" w:hAnsi="Sylfaen" w:cs="Sylfaen"/>
          <w:sz w:val="24"/>
          <w:szCs w:val="24"/>
        </w:rPr>
        <w:t>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-16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ტელერადიომაუწყებლობის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არხები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სიხშირეები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მიწისზედა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ციფრულ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გადასვლამდე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სიხშირეებს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სიხშირეების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3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სტრუქტურა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</w:t>
      </w:r>
      <w:r>
        <w:rPr>
          <w:rFonts w:ascii="Sylfaen" w:hAnsi="Sylfaen" w:cs="Sylfaen"/>
          <w:sz w:val="24"/>
          <w:szCs w:val="24"/>
        </w:rPr>
        <w:t>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4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მრჩეველთა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შემადგენლობა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ანაზღაურება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წევრისგან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მრჩევლისგან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ვადაა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მრჩეველს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ჰონორარი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</w:t>
      </w:r>
      <w:r>
        <w:rPr>
          <w:rFonts w:ascii="Sylfaen" w:hAnsi="Sylfaen" w:cs="Sylfaen"/>
          <w:sz w:val="24"/>
          <w:szCs w:val="24"/>
        </w:rPr>
        <w:t>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1,5%-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ჰონორარისათვის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5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მრჩევლობის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კანდიდატთა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შერჩევა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მრჩეველთა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არჩევა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1.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ყველას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ასარჩევზე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</w:t>
      </w:r>
      <w:r>
        <w:rPr>
          <w:rFonts w:ascii="Sylfaen" w:hAnsi="Sylfaen" w:cs="Sylfaen"/>
          <w:sz w:val="24"/>
          <w:szCs w:val="24"/>
        </w:rPr>
        <w:t>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გრძელდება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ამოწურვისთანავე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მრჩევლობის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ჟურნალისტიკის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საფინანსო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ელექტრონული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სახელოვნებო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სამწერლო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პედ</w:t>
      </w:r>
      <w:r>
        <w:rPr>
          <w:rFonts w:ascii="Sylfaen" w:hAnsi="Sylfaen" w:cs="Sylfaen"/>
          <w:sz w:val="24"/>
          <w:szCs w:val="24"/>
        </w:rPr>
        <w:t>აგოგიურ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წევრისაგან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შემდგარი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შემადგენლობაშ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შედიოდნენ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კონცეფცია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გამოქვეყნდეს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დებატებში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</w:t>
      </w:r>
      <w:r>
        <w:rPr>
          <w:rFonts w:ascii="Sylfaen" w:hAnsi="Sylfaen" w:cs="Sylfaen"/>
          <w:sz w:val="24"/>
          <w:szCs w:val="24"/>
        </w:rPr>
        <w:t>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არჩევამდე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საკვალიფიკაციო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სარჩევზე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კანდიდატის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დაუჭირა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3-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</w:t>
      </w:r>
      <w:r>
        <w:rPr>
          <w:rFonts w:ascii="Sylfaen" w:hAnsi="Sylfaen" w:cs="Sylfaen"/>
          <w:sz w:val="24"/>
          <w:szCs w:val="24"/>
        </w:rPr>
        <w:t>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დეპუტატთა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</w:t>
      </w:r>
      <w:r>
        <w:rPr>
          <w:rFonts w:ascii="Sylfaen" w:hAnsi="Sylfaen" w:cs="Sylfaen"/>
          <w:sz w:val="24"/>
          <w:szCs w:val="24"/>
        </w:rPr>
        <w:t>რჩევად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განაცხადეს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მოწერა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პროპორციულად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</w:t>
      </w:r>
      <w:r>
        <w:rPr>
          <w:rFonts w:ascii="Sylfaen" w:hAnsi="Sylfaen" w:cs="Sylfaen"/>
          <w:sz w:val="24"/>
          <w:szCs w:val="24"/>
        </w:rPr>
        <w:t>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ფრაქციებში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დეპუტატთა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თავდაპირველად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ჰყავს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შემავალ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დეპუტატთ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რაოდენობის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ნაკლებიდან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მეტისკენ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თავდაპირველად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</w:t>
      </w:r>
      <w:r>
        <w:rPr>
          <w:rFonts w:ascii="Sylfaen" w:hAnsi="Sylfaen" w:cs="Sylfaen"/>
          <w:sz w:val="24"/>
          <w:szCs w:val="24"/>
        </w:rPr>
        <w:t>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დეპუტატების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>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კანდიდატთაგან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შესაძლებელია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ორჯერ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ვერცერთმა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საკმარისი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არჩეულად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რომელმაც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დააგროვა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ყველაზე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ფრაქციებისა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დანარჩენი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</w:t>
      </w:r>
      <w:r>
        <w:rPr>
          <w:rFonts w:ascii="Sylfaen" w:hAnsi="Sylfaen" w:cs="Sylfaen"/>
          <w:sz w:val="24"/>
          <w:szCs w:val="24"/>
        </w:rPr>
        <w:t>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მეოთხედის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კვოტებით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ვერცერთმა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დაკომპლექტდა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წევრ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დარჩენილი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6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მრჩევლის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უფლებამოსილების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ვადამდე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შეწყვეტა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მრჩეველს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სასჯ</w:t>
      </w:r>
      <w:r>
        <w:rPr>
          <w:rFonts w:ascii="Sylfaen" w:hAnsi="Sylfaen" w:cs="Sylfaen"/>
          <w:sz w:val="24"/>
          <w:szCs w:val="24"/>
        </w:rPr>
        <w:t>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ვადიან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უვადო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ქმედუუნაროდ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გამოაცხადებს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</w:t>
      </w:r>
      <w:r>
        <w:rPr>
          <w:rFonts w:ascii="Sylfaen" w:hAnsi="Sylfaen" w:cs="Sylfaen"/>
          <w:sz w:val="24"/>
          <w:szCs w:val="24"/>
        </w:rPr>
        <w:t>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გარდაიცვლება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</w:t>
      </w:r>
      <w:r>
        <w:rPr>
          <w:rFonts w:ascii="Sylfaen" w:hAnsi="Sylfaen" w:cs="Sylfaen"/>
          <w:sz w:val="24"/>
          <w:szCs w:val="24"/>
        </w:rPr>
        <w:t>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</w:t>
      </w:r>
      <w:r>
        <w:rPr>
          <w:rFonts w:ascii="Sylfaen" w:hAnsi="Sylfaen" w:cs="Sylfaen"/>
          <w:sz w:val="24"/>
          <w:szCs w:val="24"/>
        </w:rPr>
        <w:t>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</w:t>
      </w:r>
      <w:r>
        <w:rPr>
          <w:rFonts w:ascii="Sylfaen" w:hAnsi="Sylfaen" w:cs="Sylfaen"/>
          <w:sz w:val="24"/>
          <w:szCs w:val="24"/>
        </w:rPr>
        <w:t>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პროცედურის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მტკიცებულებებით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დაასაბუთოს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>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დაემთხვა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სესიებს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პლენარულ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განმეორებით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359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</w:t>
      </w:r>
      <w:r>
        <w:rPr>
          <w:rFonts w:ascii="Sylfaen" w:hAnsi="Sylfaen" w:cs="Sylfaen"/>
          <w:sz w:val="24"/>
          <w:szCs w:val="24"/>
        </w:rPr>
        <w:t>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ღონისძიებები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დასვას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359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</w:t>
      </w:r>
      <w:r>
        <w:rPr>
          <w:rFonts w:ascii="Sylfaen" w:hAnsi="Sylfaen" w:cs="Sylfaen"/>
          <w:sz w:val="24"/>
          <w:szCs w:val="24"/>
        </w:rPr>
        <w:t>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დაუჭერს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მეხუთედის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მხარდაჭერის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არარსებობის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</w:t>
      </w:r>
      <w:r>
        <w:rPr>
          <w:rFonts w:ascii="Sylfaen" w:hAnsi="Sylfaen" w:cs="Sylfaen"/>
          <w:sz w:val="24"/>
          <w:szCs w:val="24"/>
        </w:rPr>
        <w:t>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7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მრჩეველთა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სხდომა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ესწრება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დამსწრე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რ</w:t>
      </w:r>
      <w:r>
        <w:rPr>
          <w:rFonts w:ascii="Sylfaen" w:hAnsi="Sylfaen" w:cs="Sylfaen"/>
          <w:sz w:val="24"/>
          <w:szCs w:val="24"/>
        </w:rPr>
        <w:t>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მრჩეველს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მომავალი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ეცნობოს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მიღებისას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ხმების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თანაბრად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გაყოფის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გადამწყვეტია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</w:t>
      </w:r>
      <w:r>
        <w:rPr>
          <w:rFonts w:ascii="Sylfaen" w:hAnsi="Sylfaen" w:cs="Sylfaen"/>
          <w:sz w:val="24"/>
          <w:szCs w:val="24"/>
        </w:rPr>
        <w:t>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ხმა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დაესწრონ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მოუსმინოს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მოიწვიონ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დამოუკიდებელი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აუდიტორი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ისინი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დაესწრონ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პასუხი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გასცენ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შეკითხვებს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დასწრებისა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გამოხატვის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დაინტერესებულ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8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</w:t>
      </w:r>
      <w:r>
        <w:rPr>
          <w:rFonts w:ascii="Sylfaen" w:hAnsi="Sylfaen" w:cs="Sylfaen"/>
          <w:b/>
          <w:bCs/>
          <w:sz w:val="24"/>
          <w:szCs w:val="24"/>
        </w:rPr>
        <w:t>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მრჩეველთა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თავმჯდომარე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თავმჯდომარის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მოადგილე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, 6 </w:t>
      </w:r>
      <w:r>
        <w:rPr>
          <w:rFonts w:ascii="Sylfaen" w:hAnsi="Sylfaen" w:cs="Sylfaen"/>
          <w:sz w:val="24"/>
          <w:szCs w:val="24"/>
        </w:rPr>
        <w:t>წლ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ირჩევს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თავმჯდომარისა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არაუადრეს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</w:t>
      </w:r>
      <w:r>
        <w:rPr>
          <w:rFonts w:ascii="Sylfaen" w:hAnsi="Sylfaen" w:cs="Sylfaen"/>
          <w:sz w:val="24"/>
          <w:szCs w:val="24"/>
        </w:rPr>
        <w:t>წყვეტიდან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თავმჯდომარედ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ვადაზე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აირჩა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არჩევიდა</w:t>
      </w:r>
      <w:r>
        <w:rPr>
          <w:rFonts w:ascii="Sylfaen" w:hAnsi="Sylfaen" w:cs="Sylfaen"/>
          <w:sz w:val="24"/>
          <w:szCs w:val="24"/>
        </w:rPr>
        <w:t>ნ</w:t>
      </w:r>
      <w:r>
        <w:rPr>
          <w:rFonts w:ascii="Sylfaen" w:hAnsi="Sylfaen" w:cs="Sylfaen"/>
          <w:sz w:val="24"/>
          <w:szCs w:val="24"/>
        </w:rPr>
        <w:t xml:space="preserve"> 6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არყოფნის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აწერს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</w:t>
      </w:r>
      <w:r>
        <w:rPr>
          <w:rFonts w:ascii="Sylfaen" w:hAnsi="Sylfaen" w:cs="Sylfaen"/>
          <w:sz w:val="24"/>
          <w:szCs w:val="24"/>
        </w:rPr>
        <w:t>ვეტილებებს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გადააყენოს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(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წევრისგან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შედგება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ერთობლივი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</w:t>
      </w:r>
      <w:r>
        <w:rPr>
          <w:rFonts w:ascii="Sylfaen" w:hAnsi="Sylfaen" w:cs="Sylfaen"/>
          <w:sz w:val="24"/>
          <w:szCs w:val="24"/>
        </w:rPr>
        <w:t>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გადააყენა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თავმჯდომარის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მოადგილე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გადაყენების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9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მრჩეველთა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ფუნქციები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მრჩევლის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უფ</w:t>
      </w:r>
      <w:r>
        <w:rPr>
          <w:rFonts w:ascii="Sylfaen" w:hAnsi="Sylfaen" w:cs="Sylfaen"/>
          <w:b/>
          <w:bCs/>
          <w:sz w:val="24"/>
          <w:szCs w:val="24"/>
        </w:rPr>
        <w:t>ლება</w:t>
      </w:r>
      <w:r>
        <w:rPr>
          <w:rFonts w:ascii="Sylfaen" w:hAnsi="Sylfaen" w:cs="Sylfaen"/>
          <w:b/>
          <w:bCs/>
          <w:sz w:val="24"/>
          <w:szCs w:val="24"/>
        </w:rPr>
        <w:t>-</w:t>
      </w:r>
      <w:r>
        <w:rPr>
          <w:rFonts w:ascii="Sylfaen" w:hAnsi="Sylfaen" w:cs="Sylfaen"/>
          <w:b/>
          <w:bCs/>
          <w:sz w:val="24"/>
          <w:szCs w:val="24"/>
        </w:rPr>
        <w:t>მოვალეობები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მიმართულებებისა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ითვალისწინებდეს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სტრუქტურული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ერთეულების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დამოუკ</w:t>
      </w:r>
      <w:r>
        <w:rPr>
          <w:rFonts w:ascii="Sylfaen" w:hAnsi="Sylfaen" w:cs="Sylfaen"/>
          <w:sz w:val="24"/>
          <w:szCs w:val="24"/>
        </w:rPr>
        <w:t>იდებლობის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უზრუნველყოფას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ცვლილებები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შეიტანოს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მსჯელობს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</w:t>
      </w:r>
      <w:r>
        <w:rPr>
          <w:rFonts w:ascii="Sylfaen" w:hAnsi="Sylfaen" w:cs="Sylfaen"/>
          <w:sz w:val="24"/>
          <w:szCs w:val="24"/>
        </w:rPr>
        <w:t>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ისმენს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ინიციატივით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შეიმუშაოს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დასამტკიცებლად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ისმენს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ყოველკვარტალ</w:t>
      </w:r>
      <w:r>
        <w:rPr>
          <w:rFonts w:ascii="Sylfaen" w:hAnsi="Sylfaen" w:cs="Sylfaen"/>
          <w:sz w:val="24"/>
          <w:szCs w:val="24"/>
        </w:rPr>
        <w:t>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ფინანსურ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კვარტალის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დასრულებიდან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თანხმობას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აძლევს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1%-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</w:t>
      </w:r>
      <w:r>
        <w:rPr>
          <w:rFonts w:ascii="Sylfaen" w:hAnsi="Sylfaen" w:cs="Sylfaen"/>
          <w:sz w:val="24"/>
          <w:szCs w:val="24"/>
        </w:rPr>
        <w:t>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საშტატო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განრიგს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სარგოებს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სახელფასო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საპრემიო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ფონდს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პრემიების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ზღ</w:t>
      </w:r>
      <w:r>
        <w:rPr>
          <w:rFonts w:ascii="Sylfaen" w:hAnsi="Sylfaen" w:cs="Sylfaen"/>
          <w:sz w:val="24"/>
          <w:szCs w:val="24"/>
        </w:rPr>
        <w:t>ვრულ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თანამშრომლების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ძირითად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საინჟინრო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მუშაკებისა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გამონაკლისია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ვადაც</w:t>
      </w:r>
      <w:r>
        <w:rPr>
          <w:rFonts w:ascii="Sylfaen" w:hAnsi="Sylfaen" w:cs="Sylfaen"/>
          <w:sz w:val="24"/>
          <w:szCs w:val="24"/>
        </w:rPr>
        <w:t xml:space="preserve"> 1  </w:t>
      </w:r>
      <w:r>
        <w:rPr>
          <w:rFonts w:ascii="Sylfaen" w:hAnsi="Sylfaen" w:cs="Sylfaen"/>
          <w:sz w:val="24"/>
          <w:szCs w:val="24"/>
        </w:rPr>
        <w:t>წელზე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ნაკლებ</w:t>
      </w:r>
      <w:r>
        <w:rPr>
          <w:rFonts w:ascii="Sylfaen" w:hAnsi="Sylfaen" w:cs="Sylfaen"/>
          <w:sz w:val="24"/>
          <w:szCs w:val="24"/>
        </w:rPr>
        <w:t>ია</w:t>
      </w:r>
      <w:r>
        <w:rPr>
          <w:rFonts w:ascii="Sylfaen" w:hAnsi="Sylfaen" w:cs="Sylfaen"/>
          <w:sz w:val="24"/>
          <w:szCs w:val="24"/>
        </w:rPr>
        <w:t>);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კ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პრიორიტეტებს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ათანხმებს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მრჩეველი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</w:t>
      </w:r>
      <w:r>
        <w:rPr>
          <w:rFonts w:ascii="Sylfaen" w:hAnsi="Sylfaen" w:cs="Sylfaen"/>
          <w:sz w:val="24"/>
          <w:szCs w:val="24"/>
        </w:rPr>
        <w:t>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წესრიგში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კონკრეტული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შეტანა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10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დირექტორი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იწყება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დაინიშნა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</w:t>
      </w:r>
      <w:r>
        <w:rPr>
          <w:rFonts w:ascii="Sylfaen" w:hAnsi="Sylfaen" w:cs="Sylfaen"/>
          <w:sz w:val="24"/>
          <w:szCs w:val="24"/>
        </w:rPr>
        <w:t>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დანიშვნიდან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რიცხვშიც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დაიწყო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90 </w:t>
      </w:r>
      <w:r>
        <w:rPr>
          <w:rFonts w:ascii="Sylfaen" w:hAnsi="Sylfaen" w:cs="Sylfaen"/>
          <w:sz w:val="24"/>
          <w:szCs w:val="24"/>
        </w:rPr>
        <w:t>კალენდარუ</w:t>
      </w:r>
      <w:r>
        <w:rPr>
          <w:rFonts w:ascii="Sylfaen" w:hAnsi="Sylfaen" w:cs="Sylfaen"/>
          <w:sz w:val="24"/>
          <w:szCs w:val="24"/>
        </w:rPr>
        <w:t>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დასაკავებლად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წარდგინებები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გამოცხადებიდან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კონკურსში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ვინც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აკმაყოფილებს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დირექტორობის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მოქალაქე</w:t>
      </w:r>
      <w:r>
        <w:rPr>
          <w:rFonts w:ascii="Sylfaen" w:hAnsi="Sylfaen" w:cs="Sylfaen"/>
          <w:sz w:val="24"/>
          <w:szCs w:val="24"/>
        </w:rPr>
        <w:t xml:space="preserve">, 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აღიარების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ნდობის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ჰქონდეს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მაგისტრის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გათანაბრებული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აკადემიური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ხარისხი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გამოცდილება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ხელმძღვანელ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ცოტა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ჟურნალისტიკის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ადამიანის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სამეცნ</w:t>
      </w:r>
      <w:r>
        <w:rPr>
          <w:rFonts w:ascii="Sylfaen" w:hAnsi="Sylfaen" w:cs="Sylfaen"/>
          <w:sz w:val="24"/>
          <w:szCs w:val="24"/>
        </w:rPr>
        <w:t>იერო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პედაგოგიურ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წლისა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ამოწურვიდან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ნიშნავს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აფორმებს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აფორმებული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წარმართავს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წარმოადგენს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დირექტორის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თანამდებობიდან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ვად</w:t>
      </w:r>
      <w:r>
        <w:rPr>
          <w:rFonts w:ascii="Sylfaen" w:hAnsi="Sylfaen" w:cs="Sylfaen"/>
          <w:b/>
          <w:bCs/>
          <w:sz w:val="24"/>
          <w:szCs w:val="24"/>
        </w:rPr>
        <w:t>ამდე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გათავისუფლების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წესი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პირობები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ქმედუუნაროდ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უგზო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უკვლოდ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დაკარგულად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აღიარებს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გარდაცვლილად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გამოაცხ</w:t>
      </w:r>
      <w:r>
        <w:rPr>
          <w:rFonts w:ascii="Sylfaen" w:hAnsi="Sylfaen" w:cs="Sylfaen"/>
          <w:sz w:val="24"/>
          <w:szCs w:val="24"/>
        </w:rPr>
        <w:t>ადებს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კონფლიქტის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ნორმებს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ზედიზედ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არასაპატიო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მიზეზით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1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</w:t>
      </w:r>
      <w:r>
        <w:rPr>
          <w:rFonts w:ascii="Sylfaen" w:hAnsi="Sylfaen" w:cs="Sylfaen"/>
          <w:sz w:val="24"/>
          <w:szCs w:val="24"/>
        </w:rPr>
        <w:t>ობაში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თვეზე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საკუთარი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განცხადებით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განცხადების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ჩაბარების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გარდაიცვლება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“–„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</w:t>
      </w:r>
      <w:r>
        <w:rPr>
          <w:rFonts w:ascii="Sylfaen" w:hAnsi="Sylfaen" w:cs="Sylfaen"/>
          <w:sz w:val="24"/>
          <w:szCs w:val="24"/>
        </w:rPr>
        <w:t>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კენჭი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უყაროს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წარდგენიდან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დირექტორი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</w:t>
      </w:r>
      <w:r>
        <w:rPr>
          <w:rFonts w:ascii="Sylfaen" w:hAnsi="Sylfaen" w:cs="Sylfaen"/>
          <w:sz w:val="24"/>
          <w:szCs w:val="24"/>
        </w:rPr>
        <w:t>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დაესწროს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მოსაზრება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გამოუცხადა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დაუშვებელია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12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</w:t>
      </w:r>
      <w:r>
        <w:rPr>
          <w:rFonts w:ascii="Sylfaen" w:hAnsi="Sylfaen" w:cs="Sylfaen"/>
          <w:b/>
          <w:bCs/>
          <w:sz w:val="24"/>
          <w:szCs w:val="24"/>
        </w:rPr>
        <w:t>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15%-</w:t>
      </w:r>
      <w:r>
        <w:rPr>
          <w:rFonts w:ascii="Sylfaen" w:hAnsi="Sylfaen" w:cs="Sylfaen"/>
          <w:sz w:val="24"/>
          <w:szCs w:val="24"/>
        </w:rPr>
        <w:t>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გამოყოფილი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თანხა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ჩაირიცხება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ანგარიშზე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დამტკიცებამდე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თვით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შეჯერების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ამტკიცებს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13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მრჩეველთა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საბჭოს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ანგარიში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მრჩეველთა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აპრილისა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</w:t>
      </w:r>
      <w:r>
        <w:rPr>
          <w:rFonts w:ascii="Sylfaen" w:hAnsi="Sylfaen" w:cs="Sylfaen"/>
          <w:sz w:val="24"/>
          <w:szCs w:val="24"/>
        </w:rPr>
        <w:t>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გამოითხოვონ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12. 36-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სფეროში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მაუწყებლობა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13.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40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ავტორიზებული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პირების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მიერ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მაუწყებლობის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ტრანზიტი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სათემო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</w:t>
      </w:r>
      <w:r>
        <w:rPr>
          <w:rFonts w:ascii="Sylfaen" w:hAnsi="Sylfaen" w:cs="Sylfaen"/>
          <w:sz w:val="24"/>
          <w:szCs w:val="24"/>
        </w:rPr>
        <w:t>ნზირებულ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თანამგზავრული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ტერიტორია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ხელმისაწვდომია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მოსახლეობის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20%-</w:t>
      </w:r>
      <w:r>
        <w:rPr>
          <w:rFonts w:ascii="Sylfaen" w:hAnsi="Sylfaen" w:cs="Sylfaen"/>
          <w:sz w:val="24"/>
          <w:szCs w:val="24"/>
        </w:rPr>
        <w:t>ისთვის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მოსთხოვონ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სატელევიზიო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მომხმარებლისათვის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შეთავაზებულ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პაკე</w:t>
      </w:r>
      <w:r>
        <w:rPr>
          <w:rFonts w:ascii="Sylfaen" w:hAnsi="Sylfaen" w:cs="Sylfaen"/>
          <w:sz w:val="24"/>
          <w:szCs w:val="24"/>
        </w:rPr>
        <w:t>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განათავსოს</w:t>
      </w:r>
      <w:r>
        <w:rPr>
          <w:rFonts w:ascii="Sylfaen" w:hAnsi="Sylfaen" w:cs="Sylfaen"/>
          <w:sz w:val="24"/>
          <w:szCs w:val="24"/>
        </w:rPr>
        <w:t xml:space="preserve"> („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“).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წარმოეშობა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იურიდიულ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დაზღვეული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გაგზავნით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წერილის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წარედგინება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ხარჯით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ერთჯერადად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ქსელში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ავრცელებისათვის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აუცილებელი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თანამგზავრამდე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მიტანა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ერთჯერადი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</w:t>
      </w:r>
      <w:r>
        <w:rPr>
          <w:rFonts w:ascii="Sylfaen" w:hAnsi="Sylfaen" w:cs="Sylfaen"/>
          <w:sz w:val="24"/>
          <w:szCs w:val="24"/>
        </w:rPr>
        <w:t>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ურთიერთვალდებულებები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სამართლებრივი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</w:t>
      </w:r>
      <w:r>
        <w:rPr>
          <w:rFonts w:ascii="Sylfaen" w:hAnsi="Sylfaen" w:cs="Sylfaen"/>
          <w:sz w:val="24"/>
          <w:szCs w:val="24"/>
        </w:rPr>
        <w:t>ათავსოს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</w:t>
      </w:r>
      <w:r>
        <w:rPr>
          <w:rFonts w:ascii="Sylfaen" w:hAnsi="Sylfaen" w:cs="Sylfaen"/>
          <w:sz w:val="24"/>
          <w:szCs w:val="24"/>
        </w:rPr>
        <w:t>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საშუალებების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მიწოდებიდან</w:t>
      </w:r>
      <w:r>
        <w:rPr>
          <w:rFonts w:ascii="Sylfaen" w:hAnsi="Sylfaen" w:cs="Sylfaen"/>
          <w:sz w:val="24"/>
          <w:szCs w:val="24"/>
        </w:rPr>
        <w:t xml:space="preserve"> 14 </w:t>
      </w:r>
      <w:r>
        <w:rPr>
          <w:rFonts w:ascii="Sylfaen" w:hAnsi="Sylfaen" w:cs="Sylfaen"/>
          <w:sz w:val="24"/>
          <w:szCs w:val="24"/>
        </w:rPr>
        <w:t>დღის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გადაისინჯება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მაუწყე</w:t>
      </w:r>
      <w:r>
        <w:rPr>
          <w:rFonts w:ascii="Sylfaen" w:hAnsi="Sylfaen" w:cs="Sylfaen"/>
          <w:sz w:val="24"/>
          <w:szCs w:val="24"/>
        </w:rPr>
        <w:t>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დაარღვევს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კეთილსინდისიერების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სიგნალის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>ადახდას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ითხოვს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თითოეული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</w:t>
      </w:r>
      <w:r>
        <w:rPr>
          <w:rFonts w:ascii="Sylfaen" w:hAnsi="Sylfaen" w:cs="Sylfaen"/>
          <w:sz w:val="24"/>
          <w:szCs w:val="24"/>
        </w:rPr>
        <w:t>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დაუყოვნებლივ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გადასცეს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კეთილსინდისიერად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წარმართონ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</w:t>
      </w:r>
      <w:r>
        <w:rPr>
          <w:rFonts w:ascii="Sylfaen" w:hAnsi="Sylfaen" w:cs="Sylfaen"/>
          <w:sz w:val="24"/>
          <w:szCs w:val="24"/>
        </w:rPr>
        <w:t>კებები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დასადებად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კეთილსინდისიერების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ჩაითვლება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დაუსაბუთებელ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მონაწილეობაზე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აშკარად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აჭიანურებს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</w:t>
      </w:r>
      <w:r>
        <w:rPr>
          <w:rFonts w:ascii="Sylfaen" w:hAnsi="Sylfaen" w:cs="Sylfaen"/>
          <w:sz w:val="24"/>
          <w:szCs w:val="24"/>
        </w:rPr>
        <w:t>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მოლაპარაკებებს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ტრანზიტისთვის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შეუსაბამოდ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მაღალ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დაბალ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რომელსაც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იგივე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პირებისგან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ითხოვს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შეუსაბამობა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არსებობს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</w:t>
      </w:r>
      <w:r>
        <w:rPr>
          <w:rFonts w:ascii="Sylfaen" w:hAnsi="Sylfaen" w:cs="Sylfaen"/>
          <w:sz w:val="24"/>
          <w:szCs w:val="24"/>
        </w:rPr>
        <w:t>ოვნილ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საფასურს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განსხვავება</w:t>
      </w:r>
      <w:r>
        <w:rPr>
          <w:rFonts w:ascii="Sylfaen" w:hAnsi="Sylfaen" w:cs="Sylfaen"/>
          <w:sz w:val="24"/>
          <w:szCs w:val="24"/>
        </w:rPr>
        <w:t xml:space="preserve"> 10%-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შედარებით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აშკარად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დისკრიმინაციულ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მდგომარეობაში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აყენებს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</w:t>
      </w:r>
      <w:r>
        <w:rPr>
          <w:rFonts w:ascii="Sylfaen" w:hAnsi="Sylfaen" w:cs="Sylfaen"/>
          <w:sz w:val="24"/>
          <w:szCs w:val="24"/>
        </w:rPr>
        <w:t>რისგან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სამაუწყებლო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ბაზრის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სუბიექტებთან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დაუსაბუთებელ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უარს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განხილვაზე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მესამე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გარიგებას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პირობაა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ხელშეკრულება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პირთან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ავტორიზებული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უცვლელი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განახორციელოს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10.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</w:t>
      </w:r>
      <w:r>
        <w:rPr>
          <w:rFonts w:ascii="Sylfaen" w:hAnsi="Sylfaen" w:cs="Sylfaen"/>
          <w:sz w:val="24"/>
          <w:szCs w:val="24"/>
        </w:rPr>
        <w:t>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სავალდებულო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ტრანზიტის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საავტორო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დაცვა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საავტორო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მომიჯნავე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სამოქალაქო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11. </w:t>
      </w:r>
      <w:r>
        <w:rPr>
          <w:rFonts w:ascii="Sylfaen" w:hAnsi="Sylfaen" w:cs="Sylfaen"/>
          <w:sz w:val="24"/>
          <w:szCs w:val="24"/>
        </w:rPr>
        <w:t>რო</w:t>
      </w:r>
      <w:r>
        <w:rPr>
          <w:rFonts w:ascii="Sylfaen" w:hAnsi="Sylfaen" w:cs="Sylfaen"/>
          <w:sz w:val="24"/>
          <w:szCs w:val="24"/>
        </w:rPr>
        <w:t>მელიმე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მხარეს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საჩივრით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12. </w:t>
      </w:r>
      <w:r>
        <w:rPr>
          <w:rFonts w:ascii="Sylfaen" w:hAnsi="Sylfaen" w:cs="Sylfaen"/>
          <w:sz w:val="24"/>
          <w:szCs w:val="24"/>
        </w:rPr>
        <w:t>მხარეებს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შეუძლიათ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გაასაჩივრონ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როგორც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</w:t>
      </w:r>
      <w:r>
        <w:rPr>
          <w:rFonts w:ascii="Sylfaen" w:hAnsi="Sylfaen" w:cs="Sylfaen"/>
          <w:sz w:val="24"/>
          <w:szCs w:val="24"/>
        </w:rPr>
        <w:t>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მიყენებული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14. 41-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ფიზიკური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ოჯახის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იურიდიული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პირისათვის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განც</w:t>
      </w:r>
      <w:r>
        <w:rPr>
          <w:rFonts w:ascii="Sylfaen" w:hAnsi="Sylfaen" w:cs="Sylfaen"/>
          <w:sz w:val="24"/>
          <w:szCs w:val="24"/>
        </w:rPr>
        <w:t>ხადებული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განაღდებული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ცნობა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საწესდებო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კაპიტალისა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საკუთრებისა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წარმოშობის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პარტნიორთა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აქციონერთა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დეკლარაცია</w:t>
      </w:r>
      <w:r>
        <w:rPr>
          <w:rFonts w:ascii="Sylfaen" w:hAnsi="Sylfaen" w:cs="Sylfaen"/>
          <w:sz w:val="24"/>
          <w:szCs w:val="24"/>
        </w:rPr>
        <w:t>;“.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15. 55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55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პოლიტიკური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დისკუსია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საზოგადოებრივი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აჭარის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ტელევიზიისა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რადიოს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ეთერში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</w:t>
      </w:r>
      <w:r>
        <w:rPr>
          <w:rFonts w:ascii="Sylfaen" w:hAnsi="Sylfaen" w:cs="Sylfaen"/>
          <w:sz w:val="24"/>
          <w:szCs w:val="24"/>
        </w:rPr>
        <w:t>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არჩევნებს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პერიოდში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ყოველკვირეულად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მიზანია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ქვეყანაში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უმნიშვნელოვანეს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დისკუსიის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არადისკრიმინაციულად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</w:t>
      </w:r>
      <w:r>
        <w:rPr>
          <w:rFonts w:ascii="Sylfaen" w:hAnsi="Sylfaen" w:cs="Sylfaen"/>
          <w:sz w:val="24"/>
          <w:szCs w:val="24"/>
        </w:rPr>
        <w:t>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ფრაქციების</w:t>
      </w:r>
      <w:r>
        <w:rPr>
          <w:rFonts w:ascii="Sylfaen" w:hAnsi="Sylfaen" w:cs="Sylfaen"/>
          <w:sz w:val="24"/>
          <w:szCs w:val="24"/>
        </w:rPr>
        <w:t xml:space="preserve">),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იღებენ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16. 63-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„8. </w:t>
      </w:r>
      <w:r>
        <w:rPr>
          <w:rFonts w:ascii="Sylfaen" w:hAnsi="Sylfaen" w:cs="Sylfaen"/>
          <w:sz w:val="24"/>
          <w:szCs w:val="24"/>
        </w:rPr>
        <w:t>აკ</w:t>
      </w:r>
      <w:r>
        <w:rPr>
          <w:rFonts w:ascii="Sylfaen" w:hAnsi="Sylfaen" w:cs="Sylfaen"/>
          <w:sz w:val="24"/>
          <w:szCs w:val="24"/>
        </w:rPr>
        <w:t>რძალულია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ტელეშოპინგის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-9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9.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ტელეშოპინგის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განთავსებასთან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შეზღუდვები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ვრცელდება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ხორციელდება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</w:t>
      </w:r>
      <w:r>
        <w:rPr>
          <w:rFonts w:ascii="Sylfaen" w:hAnsi="Sylfaen" w:cs="Sylfaen"/>
          <w:sz w:val="24"/>
          <w:szCs w:val="24"/>
        </w:rPr>
        <w:t>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სატელიტის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ინტერნეტის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მეშვეობით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17. 64-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ტელეშოპინგი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ნთავსდეს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რეპორტაჟის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ფესტივალისა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ფარგლებში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საკონკურსო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ინტერვალისა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ტელეშოპინგს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დღე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ღამის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დაეთმოს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წუთისა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რეკლამას</w:t>
      </w:r>
      <w:r>
        <w:rPr>
          <w:rFonts w:ascii="Sylfaen" w:hAnsi="Sylfaen" w:cs="Sylfaen"/>
          <w:sz w:val="24"/>
          <w:szCs w:val="24"/>
        </w:rPr>
        <w:t xml:space="preserve"> –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30 </w:t>
      </w:r>
      <w:r>
        <w:rPr>
          <w:rFonts w:ascii="Sylfaen" w:hAnsi="Sylfaen" w:cs="Sylfaen"/>
          <w:sz w:val="24"/>
          <w:szCs w:val="24"/>
        </w:rPr>
        <w:t>წუთისა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ტელეშოპინგის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მოცულობა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აღემატებოდეს</w:t>
      </w:r>
      <w:r>
        <w:rPr>
          <w:rFonts w:ascii="Sylfaen" w:hAnsi="Sylfaen" w:cs="Sylfaen"/>
          <w:sz w:val="24"/>
          <w:szCs w:val="24"/>
        </w:rPr>
        <w:t xml:space="preserve"> 10%-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 xml:space="preserve">6 </w:t>
      </w:r>
      <w:r>
        <w:rPr>
          <w:rFonts w:ascii="Sylfaen" w:hAnsi="Sylfaen" w:cs="Sylfaen"/>
          <w:sz w:val="24"/>
          <w:szCs w:val="24"/>
        </w:rPr>
        <w:t>წუთს</w:t>
      </w:r>
      <w:r>
        <w:rPr>
          <w:rFonts w:ascii="Sylfaen" w:hAnsi="Sylfaen" w:cs="Sylfaen"/>
          <w:sz w:val="24"/>
          <w:szCs w:val="24"/>
        </w:rPr>
        <w:t xml:space="preserve">).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არხებზე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სპორტულ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რეპორტაჟში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კომერციული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რეპორტაჟის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ბუნებრივი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ინტერვალისა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18. 65-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</w:t>
      </w:r>
      <w:r>
        <w:rPr>
          <w:rFonts w:ascii="Sylfaen" w:hAnsi="Sylfaen" w:cs="Sylfaen"/>
          <w:sz w:val="24"/>
          <w:szCs w:val="24"/>
        </w:rPr>
        <w:t>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სათემო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ეთერში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არადისკრიმინა</w:t>
      </w:r>
      <w:r>
        <w:rPr>
          <w:rFonts w:ascii="Sylfaen" w:hAnsi="Sylfaen" w:cs="Sylfaen"/>
          <w:sz w:val="24"/>
          <w:szCs w:val="24"/>
        </w:rPr>
        <w:t>ციულად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დაუთმონ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წამისა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ზუსტი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შეიცავდეს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მონაცემებს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უბნების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მისამართები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თარიღი</w:t>
      </w:r>
      <w:r>
        <w:rPr>
          <w:rFonts w:ascii="Sylfaen" w:hAnsi="Sylfaen" w:cs="Sylfaen"/>
          <w:sz w:val="24"/>
          <w:szCs w:val="24"/>
        </w:rPr>
        <w:t>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საპროცედურო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მოვალეობები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19. 66-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</w:t>
      </w:r>
      <w:r>
        <w:rPr>
          <w:rFonts w:ascii="Sylfaen" w:hAnsi="Sylfaen" w:cs="Sylfaen"/>
          <w:sz w:val="24"/>
          <w:szCs w:val="24"/>
        </w:rPr>
        <w:t>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სათემო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თავიანთ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განათავსებენ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ვალდებული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ზონაში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კამპანიის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უსასყიდლოდ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არადისკრიმინა</w:t>
      </w:r>
      <w:r>
        <w:rPr>
          <w:rFonts w:ascii="Sylfaen" w:hAnsi="Sylfaen" w:cs="Sylfaen"/>
          <w:sz w:val="24"/>
          <w:szCs w:val="24"/>
        </w:rPr>
        <w:t>ციულად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მაგრამ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საათში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არაუმეტეს</w:t>
      </w:r>
      <w:r>
        <w:rPr>
          <w:rFonts w:ascii="Sylfaen" w:hAnsi="Sylfaen" w:cs="Sylfaen"/>
          <w:sz w:val="24"/>
          <w:szCs w:val="24"/>
        </w:rPr>
        <w:t xml:space="preserve"> 60 </w:t>
      </w:r>
      <w:r>
        <w:rPr>
          <w:rFonts w:ascii="Sylfaen" w:hAnsi="Sylfaen" w:cs="Sylfaen"/>
          <w:sz w:val="24"/>
          <w:szCs w:val="24"/>
        </w:rPr>
        <w:t>წამისა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განათავსონ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კვალიფიციური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20. </w:t>
      </w:r>
      <w:r>
        <w:rPr>
          <w:rFonts w:ascii="Sylfaen" w:hAnsi="Sylfaen" w:cs="Sylfaen"/>
          <w:sz w:val="24"/>
          <w:szCs w:val="24"/>
        </w:rPr>
        <w:t>კანონს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66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„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66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</w:rPr>
        <w:t>მაუწყებლის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დაფინანსების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დაუშვებლობა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აკრძალულია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</w:t>
      </w:r>
      <w:r>
        <w:rPr>
          <w:rFonts w:ascii="Sylfaen" w:hAnsi="Sylfaen" w:cs="Sylfaen"/>
          <w:sz w:val="24"/>
          <w:szCs w:val="24"/>
        </w:rPr>
        <w:t>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შესყიდვა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მომზადების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პირდაპირი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ირიბი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თანადაფინანსება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ტენდერის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შეისყიდოს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სოციალური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გავრცელების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მიზნით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შეისყიდოს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მხოლოდ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მოსამზადებლად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ეთერში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გადასაცემად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21. 67-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კოლეგიური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მოსამსახურე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პარტიის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ლიდერი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პოლიტიკურ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</w:t>
      </w:r>
      <w:r>
        <w:rPr>
          <w:rFonts w:ascii="Sylfaen" w:hAnsi="Sylfaen" w:cs="Sylfaen"/>
          <w:sz w:val="24"/>
          <w:szCs w:val="24"/>
        </w:rPr>
        <w:t>ტიათა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კოალიცია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ბლოკი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საარჩევნო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სუბიექტი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იყვნენ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პროგრამის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სპონსორები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22. 70-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აწარმოოს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საერთაშორისო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ბასს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დამტკიცებული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ბუღალტრული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სამოქმედოდ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სტანდარტების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მიხედვით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„3. </w:t>
      </w:r>
      <w:r>
        <w:rPr>
          <w:rFonts w:ascii="Sylfaen" w:hAnsi="Sylfaen" w:cs="Sylfaen"/>
          <w:sz w:val="24"/>
          <w:szCs w:val="24"/>
        </w:rPr>
        <w:t>მაუ</w:t>
      </w:r>
      <w:r>
        <w:rPr>
          <w:rFonts w:ascii="Sylfaen" w:hAnsi="Sylfaen" w:cs="Sylfaen"/>
          <w:sz w:val="24"/>
          <w:szCs w:val="24"/>
        </w:rPr>
        <w:t>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ვებგვერდზე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გამოაქვეყნოს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ქცევის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ანგ</w:t>
      </w:r>
      <w:r>
        <w:rPr>
          <w:rFonts w:ascii="Sylfaen" w:hAnsi="Sylfaen" w:cs="Sylfaen"/>
          <w:sz w:val="24"/>
          <w:szCs w:val="24"/>
        </w:rPr>
        <w:t>არიშს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აუდიტის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დასკვნა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ეროვნული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მაისამდე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მიაწოდოს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აქტივებისა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პასივების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</w:t>
      </w:r>
      <w:r>
        <w:rPr>
          <w:rFonts w:ascii="Sylfaen" w:hAnsi="Sylfaen" w:cs="Sylfaen"/>
          <w:sz w:val="24"/>
          <w:szCs w:val="24"/>
        </w:rPr>
        <w:t>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ინვესტიციების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ინვესტორთა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მითითებით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ელექტრონულ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გათვალისწ</w:t>
      </w:r>
      <w:r>
        <w:rPr>
          <w:rFonts w:ascii="Sylfaen" w:hAnsi="Sylfaen" w:cs="Sylfaen"/>
          <w:sz w:val="24"/>
          <w:szCs w:val="24"/>
        </w:rPr>
        <w:t>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დაფინანსების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წყაროების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ცალ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ცალკე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სპონსორობიდან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ტელეშოპინგიდან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შემოსავლების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ასევე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ინფორმაცია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ნებისმიერი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ფასიანი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უფასო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კვარტალ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15 </w:t>
      </w:r>
      <w:r>
        <w:rPr>
          <w:rFonts w:ascii="Sylfaen" w:hAnsi="Sylfaen" w:cs="Sylfaen"/>
          <w:sz w:val="24"/>
          <w:szCs w:val="24"/>
        </w:rPr>
        <w:t>რიცხვამდე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დაემატოს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შინაარსის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„41.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დღეში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აქვეყნებს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</w:t>
      </w:r>
      <w:r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ფორმებს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ასაჯაროებს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ვინაობას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განთავსებული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რეკლამის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ტელეშოპინგის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განხორციელებული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სპონსორობის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მომსახურების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ღირებულებამ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</w:t>
      </w:r>
      <w:r>
        <w:rPr>
          <w:rFonts w:ascii="Sylfaen" w:hAnsi="Sylfaen" w:cs="Sylfaen"/>
          <w:sz w:val="24"/>
          <w:szCs w:val="24"/>
        </w:rPr>
        <w:t>ებულმა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შემოწირულებამ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შვიდი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ათას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ლარზე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შეადგინა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23. 71-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პუნქტები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კანონმდებლობის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</w:t>
      </w:r>
      <w:r>
        <w:rPr>
          <w:rFonts w:ascii="Sylfaen" w:hAnsi="Sylfaen" w:cs="Sylfaen"/>
          <w:sz w:val="24"/>
          <w:szCs w:val="24"/>
        </w:rPr>
        <w:t>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წერილობით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გააფრთხილოს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განუსაზღვროს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გონივრული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აღმოსაფხვრელად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შესასრულებლად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დააკისროს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ჯა</w:t>
      </w:r>
      <w:r>
        <w:rPr>
          <w:rFonts w:ascii="Sylfaen" w:hAnsi="Sylfaen" w:cs="Sylfaen"/>
          <w:sz w:val="24"/>
          <w:szCs w:val="24"/>
        </w:rPr>
        <w:t>რიმა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მითითებულ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აღმოფხვრა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შეასრულა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ზემოაღნიშნული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მიღებიდან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ჩაიდინა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დარღვევა</w:t>
      </w:r>
      <w:r>
        <w:rPr>
          <w:rFonts w:ascii="Sylfaen" w:hAnsi="Sylfaen" w:cs="Sylfaen"/>
          <w:sz w:val="24"/>
          <w:szCs w:val="24"/>
        </w:rPr>
        <w:t>.“;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გაფრთხილების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ჯარიმის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დაკისრების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შეიძლება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გასაჩივრდეს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საპროცესო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ზიანის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არამართლზომიერი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არამართლზომიერი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გაუქმების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24. 75-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პუნ</w:t>
      </w:r>
      <w:r>
        <w:rPr>
          <w:rFonts w:ascii="Sylfaen" w:hAnsi="Sylfaen" w:cs="Sylfaen"/>
          <w:sz w:val="24"/>
          <w:szCs w:val="24"/>
        </w:rPr>
        <w:t>ქტები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>: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კომისია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ტელევიზიასა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საეთერო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სათემო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მფლობელს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ანიჭებს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რადიოსიხშირეებს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</w:t>
      </w:r>
      <w:r>
        <w:rPr>
          <w:rFonts w:ascii="Sylfaen" w:hAnsi="Sylfaen" w:cs="Sylfaen"/>
          <w:sz w:val="24"/>
          <w:szCs w:val="24"/>
        </w:rPr>
        <w:t>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სალიცენზიო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პირობების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შეჩერდეს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განახლდეს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კომისიის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მინიჭებული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რადიოსიხშირეები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გამოყენებაც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მაუწყებელი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აჭარის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ტელევიზიისა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დამხმარე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ტექნოლოგიური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დანიშნულებით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გამოყენებისათვის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რადიოსიხშირეებით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სარგებლობის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მოიპოვებს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ელექტრონ</w:t>
      </w:r>
      <w:r>
        <w:rPr>
          <w:rFonts w:ascii="Sylfaen" w:hAnsi="Sylfaen" w:cs="Sylfaen"/>
          <w:sz w:val="24"/>
          <w:szCs w:val="24"/>
        </w:rPr>
        <w:t>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კომუნიკაციების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აუქციონის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ლიცენზიის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საფუძველზე</w:t>
      </w:r>
      <w:r>
        <w:rPr>
          <w:rFonts w:ascii="Sylfaen" w:hAnsi="Sylfaen" w:cs="Sylfaen"/>
          <w:sz w:val="24"/>
          <w:szCs w:val="24"/>
        </w:rPr>
        <w:t>.“.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</w:rPr>
        <w:t>(20.11.2013 N 1628)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ტარდება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წილისყრა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</w:t>
      </w:r>
      <w:r>
        <w:rPr>
          <w:rFonts w:ascii="Sylfaen" w:hAnsi="Sylfaen" w:cs="Sylfaen"/>
          <w:sz w:val="24"/>
          <w:szCs w:val="24"/>
        </w:rPr>
        <w:t>ადაც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განისაზღვრება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ისე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იყოს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მესამედისა</w:t>
      </w:r>
      <w:r>
        <w:rPr>
          <w:rFonts w:ascii="Sylfaen" w:hAnsi="Sylfaen" w:cs="Sylfaen"/>
          <w:sz w:val="24"/>
          <w:szCs w:val="24"/>
        </w:rPr>
        <w:t xml:space="preserve"> – 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მესამედისა</w:t>
      </w:r>
      <w:r>
        <w:rPr>
          <w:rFonts w:ascii="Sylfaen" w:hAnsi="Sylfaen" w:cs="Sylfaen"/>
          <w:sz w:val="24"/>
          <w:szCs w:val="24"/>
        </w:rPr>
        <w:t xml:space="preserve"> – 6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არაუგვიანეს</w:t>
      </w:r>
      <w:r>
        <w:rPr>
          <w:rFonts w:ascii="Sylfaen" w:hAnsi="Sylfaen" w:cs="Sylfaen"/>
          <w:sz w:val="24"/>
          <w:szCs w:val="24"/>
        </w:rPr>
        <w:t xml:space="preserve"> 10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აცხადებს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კონკურსს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ასარჩევად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b/>
          <w:bCs/>
          <w:sz w:val="24"/>
          <w:szCs w:val="24"/>
        </w:rPr>
        <w:t>ძალადაკარგულია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</w:t>
      </w:r>
      <w:r>
        <w:rPr>
          <w:rFonts w:ascii="Sylfaen" w:hAnsi="Sylfaen" w:cs="Sylfaen"/>
          <w:i/>
          <w:iCs/>
          <w:sz w:val="20"/>
          <w:szCs w:val="20"/>
        </w:rPr>
        <w:t>საკონსტიტუციო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სასამართლოს</w:t>
      </w:r>
      <w:r>
        <w:rPr>
          <w:rFonts w:ascii="Sylfaen" w:hAnsi="Sylfaen" w:cs="Sylfaen"/>
          <w:i/>
          <w:iCs/>
          <w:sz w:val="20"/>
          <w:szCs w:val="20"/>
        </w:rPr>
        <w:t xml:space="preserve"> 11.04.2014 N 1/2/569 </w:t>
      </w:r>
      <w:r>
        <w:rPr>
          <w:rFonts w:ascii="Sylfaen" w:hAnsi="Sylfaen" w:cs="Sylfaen"/>
          <w:i/>
          <w:iCs/>
          <w:sz w:val="20"/>
          <w:szCs w:val="20"/>
        </w:rPr>
        <w:t>გადაწყვეტილებით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შეუდგეს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მუშაობას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7 </w:t>
      </w:r>
      <w:r>
        <w:rPr>
          <w:rFonts w:ascii="Sylfaen" w:hAnsi="Sylfaen" w:cs="Sylfaen"/>
          <w:sz w:val="24"/>
          <w:szCs w:val="24"/>
        </w:rPr>
        <w:t>წევრისა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ახალარჩეული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მომენტიდან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მანამდე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არსებული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სტატუსით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აგრძელებენ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(2.05.2014 N 2396)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ჩატარდეს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წილისყრა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წევრებს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შეუწყდა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შეუწყდათ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არჩევამდე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</w:t>
      </w:r>
      <w:r>
        <w:rPr>
          <w:rFonts w:ascii="Sylfaen" w:hAnsi="Sylfaen" w:cs="Sylfaen"/>
          <w:sz w:val="24"/>
          <w:szCs w:val="24"/>
        </w:rPr>
        <w:t>თი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თანამდებობა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ვაკანტური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დარჩეს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ტერიტორიული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მთლიანობის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კანდიდატურას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აფხაზეთის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ავტონომიური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რესპუბლიკის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24-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>, 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26-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დაწყებამდე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მოქმედი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რაიმე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სარეკომენდაციო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</w:t>
      </w:r>
      <w:r>
        <w:rPr>
          <w:rFonts w:ascii="Sylfaen" w:hAnsi="Sylfaen" w:cs="Sylfaen"/>
          <w:sz w:val="24"/>
          <w:szCs w:val="24"/>
        </w:rPr>
        <w:t>ბისა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</w:t>
      </w:r>
      <w:r>
        <w:rPr>
          <w:rFonts w:ascii="Sylfaen" w:hAnsi="Sylfaen" w:cs="Sylfaen"/>
          <w:b/>
          <w:bCs/>
          <w:position w:val="6"/>
          <w:sz w:val="24"/>
          <w:szCs w:val="24"/>
        </w:rPr>
        <w:t>1</w:t>
      </w:r>
      <w:r>
        <w:rPr>
          <w:rFonts w:ascii="Sylfaen" w:hAnsi="Sylfaen" w:cs="Sylfaen"/>
          <w:b/>
          <w:bCs/>
          <w:sz w:val="24"/>
          <w:szCs w:val="24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(2.05.2014 N 2396)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მაუწყებელში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მიმდინარე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რეფორმის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პროცესში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ინსტიტუციური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უწყვეტობისა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ახალშექმნილი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კონტროლის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განხორციელების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უზრუნველსაყოფად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მართვის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>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იქმნება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უნარჩუნდება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ვადით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3.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ამოწურვის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თანა</w:t>
      </w:r>
      <w:r>
        <w:rPr>
          <w:rFonts w:ascii="Sylfaen" w:hAnsi="Sylfaen" w:cs="Sylfaen"/>
          <w:sz w:val="24"/>
          <w:szCs w:val="24"/>
        </w:rPr>
        <w:t>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გადადგომის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გამამტყუნებელი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განაჩენის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ძალაში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შესვლის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4.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მიიღოს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</w:t>
      </w:r>
      <w:r>
        <w:rPr>
          <w:rFonts w:ascii="Sylfaen" w:hAnsi="Sylfaen" w:cs="Sylfaen"/>
          <w:sz w:val="24"/>
          <w:szCs w:val="24"/>
        </w:rPr>
        <w:t>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განსახილველად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ყველა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დოკუმენტის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მათ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შორის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პროექტის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>სლი</w:t>
      </w:r>
      <w:r>
        <w:rPr>
          <w:rFonts w:ascii="Sylfaen" w:hAnsi="Sylfaen" w:cs="Sylfaen"/>
          <w:sz w:val="24"/>
          <w:szCs w:val="24"/>
        </w:rPr>
        <w:t xml:space="preserve">. 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: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>/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ხარვეზების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აღმოსაფხვრელად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</w:t>
      </w:r>
      <w:r>
        <w:rPr>
          <w:rFonts w:ascii="Sylfaen" w:hAnsi="Sylfaen" w:cs="Sylfaen"/>
          <w:sz w:val="24"/>
          <w:szCs w:val="24"/>
        </w:rPr>
        <w:t>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მისაღები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ზომების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ფინანსური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დარღვევები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რეკომენდაციები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დაარღვია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დაქირავებულთა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უფლებები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</w:t>
      </w:r>
      <w:r>
        <w:rPr>
          <w:rFonts w:ascii="Sylfaen" w:hAnsi="Sylfaen" w:cs="Sylfaen"/>
          <w:sz w:val="24"/>
          <w:szCs w:val="24"/>
        </w:rPr>
        <w:t>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ვადამდე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32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</w:t>
      </w:r>
      <w:r>
        <w:rPr>
          <w:rFonts w:ascii="Sylfaen" w:hAnsi="Sylfaen" w:cs="Sylfaen"/>
          <w:sz w:val="24"/>
          <w:szCs w:val="24"/>
        </w:rPr>
        <w:t>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პუნქტის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ბ</w:t>
      </w:r>
      <w:r>
        <w:rPr>
          <w:rFonts w:ascii="Sylfaen" w:hAnsi="Sylfaen" w:cs="Sylfaen"/>
          <w:sz w:val="24"/>
          <w:szCs w:val="24"/>
        </w:rPr>
        <w:t>“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დ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წარუდგინოს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წინადადება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უნდობლობის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თუ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გამოვლინდა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მაუწყებლობის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27-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-7 </w:t>
      </w:r>
      <w:r>
        <w:rPr>
          <w:rFonts w:ascii="Sylfaen" w:hAnsi="Sylfaen" w:cs="Sylfaen"/>
          <w:sz w:val="24"/>
          <w:szCs w:val="24"/>
        </w:rPr>
        <w:t>პუნქტით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გარემოება</w:t>
      </w:r>
      <w:r>
        <w:rPr>
          <w:rFonts w:ascii="Sylfaen" w:hAnsi="Sylfaen" w:cs="Sylfaen"/>
          <w:sz w:val="24"/>
          <w:szCs w:val="24"/>
        </w:rPr>
        <w:t xml:space="preserve">;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ზ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გაერთიანებულ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</w:t>
      </w:r>
      <w:r>
        <w:rPr>
          <w:rFonts w:ascii="Sylfaen" w:hAnsi="Sylfaen" w:cs="Sylfaen"/>
          <w:sz w:val="24"/>
          <w:szCs w:val="24"/>
        </w:rPr>
        <w:t>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შესრულების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ანგარიშის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თავმჯდომარესა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შეთანხმებულ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დროს</w:t>
      </w:r>
      <w:r>
        <w:rPr>
          <w:rFonts w:ascii="Sylfaen" w:hAnsi="Sylfaen" w:cs="Sylfaen"/>
          <w:sz w:val="24"/>
          <w:szCs w:val="24"/>
        </w:rPr>
        <w:t xml:space="preserve">; 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მოითხოვოს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საკომიტეტო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გამართვა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გასული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სისტემაში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გამოვლენილი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პრობლემების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თაობაზე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რომლებზედაც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გენერალურმა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დირექტორმა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სათანადო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რეაგირება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მოახდინა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საკომიტეტო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მოსმენა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უნდა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გაიმართოს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</w:t>
      </w:r>
      <w:r>
        <w:rPr>
          <w:rFonts w:ascii="Sylfaen" w:hAnsi="Sylfaen" w:cs="Sylfaen"/>
          <w:sz w:val="24"/>
          <w:szCs w:val="24"/>
        </w:rPr>
        <w:t>ოთხოვნიდან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ვადაში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იკრიბება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ერთხელ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მაინც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იღებს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სიითი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შემადგენლობის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უმრავლესობით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უძღვება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უხუცესი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რომელიც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</w:t>
      </w:r>
      <w:r>
        <w:rPr>
          <w:rFonts w:ascii="Sylfaen" w:hAnsi="Sylfaen" w:cs="Sylfaen"/>
          <w:sz w:val="24"/>
          <w:szCs w:val="24"/>
        </w:rPr>
        <w:t>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არანაკლებ</w:t>
      </w:r>
      <w:r>
        <w:rPr>
          <w:rFonts w:ascii="Sylfaen" w:hAnsi="Sylfaen" w:cs="Sylfaen"/>
          <w:sz w:val="24"/>
          <w:szCs w:val="24"/>
        </w:rPr>
        <w:t xml:space="preserve"> 3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მოთხოვნის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რიგგარეშე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სხდომას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იმართება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მოწვევის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გადაწყვეტილების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არაუადრეს</w:t>
      </w:r>
      <w:r>
        <w:rPr>
          <w:rFonts w:ascii="Sylfaen" w:hAnsi="Sylfaen" w:cs="Sylfaen"/>
          <w:sz w:val="24"/>
          <w:szCs w:val="24"/>
        </w:rPr>
        <w:t xml:space="preserve"> 5 </w:t>
      </w:r>
      <w:r>
        <w:rPr>
          <w:rFonts w:ascii="Sylfaen" w:hAnsi="Sylfaen" w:cs="Sylfaen"/>
          <w:sz w:val="24"/>
          <w:szCs w:val="24"/>
        </w:rPr>
        <w:t>დღისა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დაადგინოს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დამატებითი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წესები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პროცედურები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შეკრებებისთვის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საჭირო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სამუშაო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ოთახით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საოფისე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ინვენტარით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ტექნიკური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თანაშემწით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უზრუნველყოფს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ადმინისტრაცია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7.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გაწეული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სამსახურისთვის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</w:t>
      </w:r>
      <w:r>
        <w:rPr>
          <w:rFonts w:ascii="Sylfaen" w:hAnsi="Sylfaen" w:cs="Sylfaen"/>
          <w:sz w:val="24"/>
          <w:szCs w:val="24"/>
        </w:rPr>
        <w:t>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მაუწყებლის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ბიუჯეტიდან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ენიშნება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ყოველთვიური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ჰონორარი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სამეურვეო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შრომის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ანაზღაურების</w:t>
      </w:r>
      <w:r>
        <w:rPr>
          <w:rFonts w:ascii="Sylfaen" w:hAnsi="Sylfaen" w:cs="Sylfaen"/>
          <w:sz w:val="24"/>
          <w:szCs w:val="24"/>
        </w:rPr>
        <w:t xml:space="preserve"> 80%-</w:t>
      </w:r>
      <w:r>
        <w:rPr>
          <w:rFonts w:ascii="Sylfaen" w:hAnsi="Sylfaen" w:cs="Sylfaen"/>
          <w:sz w:val="24"/>
          <w:szCs w:val="24"/>
        </w:rPr>
        <w:t>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ერთი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კალენდარული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განმავლობაში</w:t>
      </w:r>
      <w:r>
        <w:rPr>
          <w:rFonts w:ascii="Sylfaen" w:hAnsi="Sylfaen" w:cs="Sylfaen"/>
          <w:sz w:val="24"/>
          <w:szCs w:val="24"/>
        </w:rPr>
        <w:t xml:space="preserve"> 2 </w:t>
      </w:r>
      <w:r>
        <w:rPr>
          <w:rFonts w:ascii="Sylfaen" w:hAnsi="Sylfaen" w:cs="Sylfaen"/>
          <w:sz w:val="24"/>
          <w:szCs w:val="24"/>
        </w:rPr>
        <w:t>მორიგ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დაუსწრებლობის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თვეში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ჰონორარი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უნახ</w:t>
      </w:r>
      <w:r>
        <w:rPr>
          <w:rFonts w:ascii="Sylfaen" w:hAnsi="Sylfaen" w:cs="Sylfaen"/>
          <w:sz w:val="24"/>
          <w:szCs w:val="24"/>
        </w:rPr>
        <w:t>ევრდება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ხოლო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-3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ყოველ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მომდევნო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დაუსწრებლობის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შესაბამისი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ჰონორარი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ეძლევა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სხდომაზე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დასწრებას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დასწრების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აღრიცხვის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ფურცელზე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ხელმოწერით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ადასტურებს</w:t>
      </w:r>
      <w:r>
        <w:rPr>
          <w:rFonts w:ascii="Sylfaen" w:hAnsi="Sylfaen" w:cs="Sylfaen"/>
          <w:sz w:val="24"/>
          <w:szCs w:val="24"/>
        </w:rPr>
        <w:t xml:space="preserve">.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8. </w:t>
      </w:r>
      <w:r>
        <w:rPr>
          <w:rFonts w:ascii="Sylfaen" w:hAnsi="Sylfaen" w:cs="Sylfaen"/>
          <w:sz w:val="24"/>
          <w:szCs w:val="24"/>
        </w:rPr>
        <w:t>მონიტორინგის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</w:t>
      </w:r>
      <w:r>
        <w:rPr>
          <w:rFonts w:ascii="Sylfaen" w:hAnsi="Sylfaen" w:cs="Sylfaen"/>
          <w:sz w:val="24"/>
          <w:szCs w:val="24"/>
        </w:rPr>
        <w:t>ფლებამოსილება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უწყდება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ბოლო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წევრის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შეწყვეტისთანავე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3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გარდა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პუნქტისა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გამოქვეყნებისთანავე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25 </w:t>
      </w:r>
      <w:r>
        <w:rPr>
          <w:rFonts w:ascii="Sylfaen" w:hAnsi="Sylfaen" w:cs="Sylfaen"/>
          <w:sz w:val="24"/>
          <w:szCs w:val="24"/>
        </w:rPr>
        <w:t>ნოემბრიდან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(20.11</w:t>
      </w:r>
      <w:r>
        <w:rPr>
          <w:rFonts w:ascii="Sylfaen" w:hAnsi="Sylfaen" w:cs="Sylfaen"/>
          <w:i/>
          <w:iCs/>
          <w:sz w:val="20"/>
          <w:szCs w:val="20"/>
        </w:rPr>
        <w:t>.2013 N 1628)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პარლამენტის</w:t>
      </w: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თავმჯდომარე</w:t>
      </w:r>
      <w:r>
        <w:rPr>
          <w:rFonts w:ascii="Sylfaen" w:hAnsi="Sylfaen" w:cs="Sylfaen"/>
          <w:sz w:val="24"/>
          <w:szCs w:val="24"/>
        </w:rPr>
        <w:t xml:space="preserve">                       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დავით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უსუფაშვილი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</w:rPr>
      </w:pP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12 </w:t>
      </w:r>
      <w:r>
        <w:rPr>
          <w:rFonts w:ascii="Sylfaen" w:hAnsi="Sylfaen" w:cs="Sylfaen"/>
          <w:sz w:val="24"/>
          <w:szCs w:val="24"/>
        </w:rPr>
        <w:t>ივლისი</w:t>
      </w:r>
      <w:r>
        <w:rPr>
          <w:rFonts w:ascii="Sylfaen" w:hAnsi="Sylfaen" w:cs="Sylfaen"/>
          <w:sz w:val="24"/>
          <w:szCs w:val="24"/>
        </w:rPr>
        <w:t xml:space="preserve"> 2013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N833-</w:t>
      </w:r>
      <w:r>
        <w:rPr>
          <w:rFonts w:ascii="Sylfaen" w:hAnsi="Sylfaen" w:cs="Sylfaen"/>
          <w:sz w:val="24"/>
          <w:szCs w:val="24"/>
        </w:rPr>
        <w:t>რს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:rsidR="00000000" w:rsidRDefault="004268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26897"/>
    <w:rsid w:val="0042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10717</Words>
  <Characters>61087</Characters>
  <Application>Microsoft Office Word</Application>
  <DocSecurity>0</DocSecurity>
  <Lines>509</Lines>
  <Paragraphs>143</Paragraphs>
  <ScaleCrop>false</ScaleCrop>
  <Company/>
  <LinksUpToDate>false</LinksUpToDate>
  <CharactersWithSpaces>71661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