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საერთაშორისო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ხელშეკრულებების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დებულებანი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ამოცანები</w:t>
      </w:r>
      <w:r>
        <w:rPr>
          <w:rFonts w:ascii="Sylfaen" w:eastAsia="Times New Roman" w:hAnsi="Sylfaen" w:cs="Sylfaen"/>
          <w:lang w:val="en-US"/>
        </w:rPr>
        <w:t xml:space="preserve"> 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შესრულებისა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სრულდება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საყოველთაოდ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</w:t>
      </w:r>
      <w:r>
        <w:rPr>
          <w:rFonts w:ascii="Sylfaen" w:eastAsia="Times New Roman" w:hAnsi="Sylfaen" w:cs="Sylfaen"/>
          <w:lang w:val="en-US"/>
        </w:rPr>
        <w:t>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სახელმწიფოთაშორისი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მთავრობათაშორისი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უწყებათაშორისი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ხასიათის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მიუხედავად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სახელწოდებისა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ხელშეკრულება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შეთანხმება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კონვენცია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პაქტი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ოქმი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წერილების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გაცვლა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სახელწოდების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</w:t>
      </w:r>
      <w:r>
        <w:rPr>
          <w:rFonts w:ascii="Sylfaen" w:eastAsia="Times New Roman" w:hAnsi="Sylfaen" w:cs="Sylfaen"/>
          <w:lang w:val="en-US"/>
        </w:rPr>
        <w:t xml:space="preserve">).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ყოფილი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სსრკ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უფლებამონაცვლედ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ტერმინების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განმარტება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მნიშვნელობა</w:t>
      </w:r>
      <w:r>
        <w:rPr>
          <w:rFonts w:ascii="Sylfaen" w:eastAsia="Times New Roman" w:hAnsi="Sylfaen" w:cs="Sylfaen"/>
          <w:lang w:val="en-US"/>
        </w:rPr>
        <w:t xml:space="preserve">: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სახელმწიფოსთან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სახელმწიფოებთან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ორგანიზაციასთან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ორგანიზაციებთან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წერილობითი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</w:t>
      </w:r>
      <w:r>
        <w:rPr>
          <w:rFonts w:ascii="Sylfaen" w:eastAsia="Times New Roman" w:hAnsi="Sylfaen" w:cs="Sylfaen"/>
          <w:lang w:val="en-US"/>
        </w:rPr>
        <w:t>ხმება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განურჩევლად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წარმოდგენილია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რამდენიმე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ერთმანეთთან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მიუხედავად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კონკრეტული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სახელწოდებისა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ხელშემკვრელი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მხარე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რომელმაც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გამოთქვა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</w:t>
      </w:r>
      <w:r>
        <w:rPr>
          <w:rFonts w:ascii="Sylfaen" w:eastAsia="Times New Roman" w:hAnsi="Sylfaen" w:cs="Sylfaen"/>
          <w:lang w:val="en-US"/>
        </w:rPr>
        <w:t>მობა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მიუხედავად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მონაწილე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რომელმაც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გამოთქვა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lastRenderedPageBreak/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რომლისთვისაც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ძალაშია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შესული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ხელშ</w:t>
      </w:r>
      <w:r>
        <w:rPr>
          <w:rFonts w:ascii="Sylfaen" w:eastAsia="Times New Roman" w:hAnsi="Sylfaen" w:cs="Sylfaen"/>
          <w:lang w:val="en-US"/>
        </w:rPr>
        <w:t>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დონეზე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მოლაპარაკებათა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გამართვის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ხელმოწერისა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ჩათვლით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ხელმოწერა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სტადია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</w:t>
      </w:r>
      <w:r>
        <w:rPr>
          <w:rFonts w:ascii="Sylfaen" w:eastAsia="Times New Roman" w:hAnsi="Sylfaen" w:cs="Sylfaen"/>
          <w:lang w:val="en-US"/>
        </w:rPr>
        <w:t>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გამოხატვის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რატიფიცირება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დამტკიცება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შეერთება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გამოხატვის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sz w:val="20"/>
          <w:szCs w:val="20"/>
          <w:lang w:eastAsia="x-none"/>
        </w:rPr>
        <w:t xml:space="preserve">(05.09.2018.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№3379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უფლებამოსილება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მეშვეობითაც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რამდენიმე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ინიშნება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</w:t>
      </w:r>
      <w:r>
        <w:rPr>
          <w:rFonts w:ascii="Sylfaen" w:eastAsia="Times New Roman" w:hAnsi="Sylfaen" w:cs="Sylfaen"/>
          <w:lang w:val="en-US"/>
        </w:rPr>
        <w:t>არმომადგენლად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მოლაპარაკებათა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გამართვის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ტექსტის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აუთენტურობის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დათქმა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რატიფიცირების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შეერთების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გაკეთებული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ცალმხრივი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გამოხატავს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გარკვეულ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გამორიცხვის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სურვილს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eastAsia="x-none"/>
        </w:rPr>
        <w:t xml:space="preserve"> (05.09.2018.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№3379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სახელმწიფოთაშორისი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მთავრობათაშორისი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დეპოზიტარი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აღმასრულებელი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</w:t>
      </w:r>
      <w:r>
        <w:rPr>
          <w:rFonts w:ascii="Sylfaen" w:eastAsia="Times New Roman" w:hAnsi="Sylfaen" w:cs="Sylfaen"/>
          <w:lang w:val="en-US"/>
        </w:rPr>
        <w:t>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ინახავს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დედანს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ასრულებს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ფუნქციებს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დენონსაცია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ცალმხრივად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გაუქმება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ანულირება</w:t>
      </w:r>
      <w:r>
        <w:rPr>
          <w:rFonts w:ascii="Sylfaen" w:eastAsia="Times New Roman" w:hAnsi="Sylfaen" w:cs="Sylfaen"/>
          <w:lang w:val="en-US"/>
        </w:rPr>
        <w:t xml:space="preserve">) -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ცალმხრივად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მეორე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არსებითად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კორექტირება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ოფიციალურად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დამოწმებული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ქართული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თარგმანის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უცხოენოვან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აუთენტურ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ტექსტთან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შეუსაბამობის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ქართული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თარგმანის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შესწორება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(14.04.2006 N2886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)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lastRenderedPageBreak/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იდება</w:t>
      </w:r>
      <w:r>
        <w:rPr>
          <w:rFonts w:ascii="Sylfaen" w:eastAsia="Times New Roman" w:hAnsi="Sylfaen" w:cs="Sylfaen"/>
          <w:lang w:val="en-US"/>
        </w:rPr>
        <w:t xml:space="preserve">: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სახელით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სახელმწიფოთაშორისი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A64716">
      <w:pPr>
        <w:pStyle w:val="NoSpacing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ათაშორისი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(06.09.2013.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1053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A6471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უწყებათაშორისი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ხასიათის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lang w:val="en-US"/>
        </w:rPr>
        <w:t xml:space="preserve">(22.12.2018 N4082 </w:t>
      </w:r>
      <w:r>
        <w:rPr>
          <w:rFonts w:ascii="Sylfaen" w:eastAsia="Times New Roman" w:hAnsi="Sylfaen" w:cs="Sylfaen"/>
          <w:i/>
          <w:iCs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lang w:val="en-US"/>
        </w:rPr>
        <w:t>წლის</w:t>
      </w:r>
      <w:r>
        <w:rPr>
          <w:rFonts w:ascii="Sylfaen" w:eastAsia="Times New Roman" w:hAnsi="Sylfaen" w:cs="Sylfaen"/>
          <w:i/>
          <w:iCs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lang w:val="en-US"/>
        </w:rPr>
        <w:t>)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ენიჭება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სახელმწიფოთაშორისი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ხასიათ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ეხება</w:t>
      </w:r>
      <w:r>
        <w:rPr>
          <w:rFonts w:ascii="Sylfaen" w:eastAsia="Times New Roman" w:hAnsi="Sylfaen" w:cs="Sylfaen"/>
          <w:lang w:val="en-US"/>
        </w:rPr>
        <w:t xml:space="preserve">: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ტერიტორიულ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ადამიანის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თავისუფლებებს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მოქალაქეობას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სახელმწიფოთაშორის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კავშირებსა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გაერთიანებებში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ორგანიზაციებში</w:t>
      </w:r>
      <w:r>
        <w:rPr>
          <w:rFonts w:ascii="Sylfaen" w:eastAsia="Times New Roman" w:hAnsi="Sylfaen" w:cs="Sylfaen"/>
          <w:lang w:val="en-US"/>
        </w:rPr>
        <w:t xml:space="preserve">);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ე</w:t>
      </w:r>
      <w:r>
        <w:rPr>
          <w:rFonts w:ascii="Sylfaen" w:eastAsia="Times New Roman" w:hAnsi="Sylfaen" w:cs="Sylfaen"/>
          <w:b/>
          <w:bCs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ამოღებ</w:t>
      </w:r>
      <w:r>
        <w:rPr>
          <w:rFonts w:ascii="Sylfaen" w:eastAsia="Times New Roman" w:hAnsi="Sylfaen" w:cs="Sylfaen"/>
          <w:b/>
          <w:bCs/>
          <w:lang w:val="en-US"/>
        </w:rPr>
        <w:t>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7.12.2010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3879)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სესხის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აღებასა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გარანტიის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A64716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>2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სახელმწიფოთაშორის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წარმართავს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დონეზე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სახელმწიფოთაშორისი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მოლაპარაკებათა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ხელმოწერის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lang w:eastAsia="x-none"/>
        </w:rPr>
        <w:t xml:space="preserve">  (05.09.2018. </w:t>
      </w:r>
      <w:r>
        <w:rPr>
          <w:rFonts w:ascii="Sylfaen" w:eastAsia="Times New Roman" w:hAnsi="Sylfaen" w:cs="Sylfaen"/>
          <w:lang w:eastAsia="x-none"/>
        </w:rPr>
        <w:t xml:space="preserve">№3379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დადებისთანავე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A64716">
      <w:pPr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ჩამოთვლილ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მთავრობათაშორისი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 xml:space="preserve">(06.09.2013. </w:t>
      </w:r>
      <w:r>
        <w:rPr>
          <w:rFonts w:ascii="Sylfaen" w:eastAsia="Times New Roman" w:hAnsi="Sylfaen" w:cs="Sylfaen"/>
          <w:lang w:eastAsia="x-none"/>
        </w:rPr>
        <w:t>№</w:t>
      </w:r>
      <w:r>
        <w:rPr>
          <w:rFonts w:ascii="Sylfaen" w:hAnsi="Sylfaen" w:cs="Sylfaen"/>
          <w:lang w:eastAsia="x-none"/>
        </w:rPr>
        <w:t xml:space="preserve">1053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ოქტომბრის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hAnsi="Sylfaen" w:cs="Sylfaen"/>
          <w:lang w:eastAsia="x-none"/>
        </w:rPr>
        <w:t>)</w:t>
      </w:r>
    </w:p>
    <w:p w:rsidR="00000000" w:rsidRDefault="00A64716">
      <w:pPr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უწყებათაშორისი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 xml:space="preserve">(06.09.2013. </w:t>
      </w:r>
      <w:r>
        <w:rPr>
          <w:rFonts w:ascii="Sylfaen" w:eastAsia="Times New Roman" w:hAnsi="Sylfaen" w:cs="Sylfaen"/>
          <w:lang w:eastAsia="x-none"/>
        </w:rPr>
        <w:t>№</w:t>
      </w:r>
      <w:r>
        <w:rPr>
          <w:rFonts w:ascii="Sylfaen" w:hAnsi="Sylfaen" w:cs="Sylfaen"/>
          <w:lang w:eastAsia="x-none"/>
        </w:rPr>
        <w:t xml:space="preserve">1053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ოქტომბრის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hAnsi="Sylfaen" w:cs="Sylfaen"/>
          <w:lang w:eastAsia="x-none"/>
        </w:rPr>
        <w:t>)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საქვეუწყებო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სასაზღვრო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უწყებათაშორისი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</w:t>
      </w:r>
      <w:r>
        <w:rPr>
          <w:rFonts w:ascii="Sylfaen" w:eastAsia="Times New Roman" w:hAnsi="Sylfaen" w:cs="Sylfaen"/>
          <w:lang w:eastAsia="x-none"/>
        </w:rPr>
        <w:t>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სასაზღვრო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(06.09.2013.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1053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  <w:r>
        <w:rPr>
          <w:rFonts w:ascii="Sylfaen" w:hAnsi="Sylfaen" w:cs="Sylfaen"/>
          <w:lang w:val="en-US"/>
        </w:rPr>
        <w:t xml:space="preserve"> </w:t>
      </w:r>
    </w:p>
    <w:p w:rsidR="00000000" w:rsidRDefault="00A6471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5</w:t>
      </w:r>
      <w:r>
        <w:rPr>
          <w:rFonts w:eastAsia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უწყებათაშორისი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ხასიათის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lang w:val="en-US"/>
        </w:rPr>
        <w:t>(22.12</w:t>
      </w:r>
      <w:r>
        <w:rPr>
          <w:rFonts w:ascii="Sylfaen" w:hAnsi="Sylfaen" w:cs="Sylfaen"/>
          <w:i/>
          <w:iCs/>
          <w:lang w:val="en-US"/>
        </w:rPr>
        <w:t xml:space="preserve">.2018 N4082 </w:t>
      </w:r>
      <w:r>
        <w:rPr>
          <w:rFonts w:ascii="Sylfaen" w:eastAsia="Times New Roman" w:hAnsi="Sylfaen" w:cs="Sylfaen"/>
          <w:i/>
          <w:iCs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lang w:val="en-US"/>
        </w:rPr>
        <w:t>წლის</w:t>
      </w:r>
      <w:r>
        <w:rPr>
          <w:rFonts w:ascii="Sylfaen" w:eastAsia="Times New Roman" w:hAnsi="Sylfaen" w:cs="Sylfaen"/>
          <w:i/>
          <w:iCs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lang w:val="en-US"/>
        </w:rPr>
        <w:t>)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უწყებათაშორისი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sz w:val="20"/>
          <w:szCs w:val="20"/>
          <w:lang w:eastAsia="x-none"/>
        </w:rPr>
        <w:t xml:space="preserve">(16.12.2015.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4645)</w:t>
      </w:r>
    </w:p>
    <w:p w:rsidR="00000000" w:rsidRDefault="00A6471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val="en-US"/>
        </w:rPr>
      </w:pPr>
      <w:r>
        <w:rPr>
          <w:rFonts w:ascii="Sylfaen" w:hAnsi="Sylfaen" w:cs="Sylfaen"/>
          <w:lang w:val="ka-GE" w:eastAsia="ka-GE"/>
        </w:rPr>
        <w:tab/>
        <w:t xml:space="preserve">7.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lang w:val="en-US"/>
        </w:rPr>
        <w:t xml:space="preserve">(22.12.2018 N4082 </w:t>
      </w:r>
      <w:r>
        <w:rPr>
          <w:rFonts w:ascii="Sylfaen" w:eastAsia="Times New Roman" w:hAnsi="Sylfaen" w:cs="Sylfaen"/>
          <w:i/>
          <w:iCs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lang w:val="en-US"/>
        </w:rPr>
        <w:t>წლის</w:t>
      </w:r>
      <w:r>
        <w:rPr>
          <w:rFonts w:ascii="Sylfaen" w:eastAsia="Times New Roman" w:hAnsi="Sylfaen" w:cs="Sylfaen"/>
          <w:i/>
          <w:iCs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lang w:val="en-US"/>
        </w:rPr>
        <w:t>)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ab/>
      </w:r>
      <w:r>
        <w:rPr>
          <w:rFonts w:ascii="Sylfae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პროკურატურის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უწყებათაშორისი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№3810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5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აფხაზეთისა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აჭარის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</w:t>
      </w:r>
      <w:r>
        <w:rPr>
          <w:rFonts w:ascii="Sylfaen" w:eastAsia="Times New Roman" w:hAnsi="Sylfaen" w:cs="Sylfaen"/>
          <w:lang w:val="en-US"/>
        </w:rPr>
        <w:t>შეკრულებებთან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6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კანონმდებლობაში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განუყოფელი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</w:t>
      </w:r>
      <w:r>
        <w:rPr>
          <w:rFonts w:ascii="Sylfaen" w:eastAsia="Times New Roman" w:hAnsi="Sylfaen" w:cs="Sylfaen"/>
          <w:lang w:val="en-US"/>
        </w:rPr>
        <w:t>წილია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A647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კონსტიტუციას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კონსტიტუციურ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კონსტიტუციურ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უპირატესი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შიდასახელმწიფოებრივი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lang w:val="en-US"/>
        </w:rPr>
        <w:t>(12.06.2009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eastAsia="x-none"/>
        </w:rPr>
        <w:t>№</w:t>
      </w:r>
      <w:r>
        <w:rPr>
          <w:rFonts w:ascii="Sylfaen" w:hAnsi="Sylfaen" w:cs="Sylfaen"/>
          <w:lang w:val="en-US"/>
        </w:rPr>
        <w:t>1221)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ოფი</w:t>
      </w:r>
      <w:r>
        <w:rPr>
          <w:rFonts w:ascii="Sylfaen" w:eastAsia="Times New Roman" w:hAnsi="Sylfaen" w:cs="Sylfaen"/>
          <w:lang w:val="en-US"/>
        </w:rPr>
        <w:t>ციალურად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კონკრეტული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ხასიათის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დამაზუსტებელი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შიდასახელმწიფოებრივი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უშუალოდ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7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სავალდებულოდ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აღიარებაზე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გამოიხატოს</w:t>
      </w:r>
      <w:r>
        <w:rPr>
          <w:rFonts w:ascii="Sylfaen" w:eastAsia="Times New Roman" w:hAnsi="Sylfaen" w:cs="Sylfaen"/>
          <w:lang w:val="en-US"/>
        </w:rPr>
        <w:t xml:space="preserve">: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ხელმოწერით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ნოტების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გაცვლით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რატიფიცირებით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eastAsia="x-none"/>
        </w:rPr>
        <w:t xml:space="preserve"> (05.09.2018.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№3379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დამტკიცებით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ხელშეკრულებასთან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შეერთებით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ხელშეკრულებაზე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ურთიერთშეთანხმებული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იღებენ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</w:t>
      </w:r>
      <w:r>
        <w:rPr>
          <w:rFonts w:ascii="Sylfaen" w:eastAsia="Times New Roman" w:hAnsi="Sylfaen" w:cs="Sylfaen"/>
          <w:lang w:val="en-US"/>
        </w:rPr>
        <w:t>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. 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II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საერთაშორისო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ხელშეკრულების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დადება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8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რეკომენდაციები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hAnsi="Sylfaen" w:cs="Sylfaen"/>
          <w:lang w:eastAsia="x-none"/>
        </w:rPr>
        <w:t>1.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რეკომენდაციებს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</w:t>
      </w:r>
      <w:r>
        <w:rPr>
          <w:rFonts w:ascii="Sylfaen" w:eastAsia="Times New Roman" w:hAnsi="Sylfaen" w:cs="Sylfaen"/>
          <w:lang w:eastAsia="x-none"/>
        </w:rPr>
        <w:t>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(05.09.2018.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№3379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რეკომენდაციების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მიკუთვნებულ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შეუძლიათ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უზენაეს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სახალხო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დამცველს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რეკომენდაციები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შეიცავდეს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მიზანშეწონილობის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დასაბუთებას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eastAsia="x-none"/>
        </w:rPr>
        <w:t xml:space="preserve">         </w:t>
      </w: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მოამზადოს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(06.09.2013.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1053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  <w:r>
        <w:rPr>
          <w:rFonts w:ascii="Sylfaen" w:hAnsi="Sylfaen" w:cs="Sylfaen"/>
          <w:lang w:val="en-US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b/>
          <w:b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  </w:t>
      </w:r>
      <w:r>
        <w:rPr>
          <w:rFonts w:ascii="Sylfaen" w:hAnsi="Sylfaen" w:cs="Sylfaen"/>
          <w:lang w:eastAsia="x-none"/>
        </w:rPr>
        <w:tab/>
      </w: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 xml:space="preserve">(05.09.2018.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№3379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)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</w:p>
    <w:p w:rsidR="00000000" w:rsidRDefault="00A64716">
      <w:pPr>
        <w:pStyle w:val="abzacixml"/>
        <w:spacing w:line="240" w:lineRule="auto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წინადადებები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 xml:space="preserve">(06.09.2013. </w:t>
      </w:r>
      <w:r>
        <w:rPr>
          <w:rFonts w:ascii="Sylfaen" w:eastAsia="Times New Roman" w:hAnsi="Sylfaen" w:cs="Sylfaen"/>
          <w:lang w:eastAsia="x-none"/>
        </w:rPr>
        <w:t>№</w:t>
      </w:r>
      <w:r>
        <w:rPr>
          <w:rFonts w:ascii="Sylfaen" w:hAnsi="Sylfaen" w:cs="Sylfaen"/>
          <w:lang w:eastAsia="x-none"/>
        </w:rPr>
        <w:t xml:space="preserve">1053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ოქტომბრის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A64716">
      <w:pPr>
        <w:pStyle w:val="abzacixml"/>
        <w:spacing w:line="240" w:lineRule="auto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წინადადება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eastAsia="x-none"/>
        </w:rPr>
        <w:t xml:space="preserve">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64716">
      <w:pPr>
        <w:pStyle w:val="abzacixml"/>
        <w:spacing w:line="240" w:lineRule="auto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eastAsia="x-none"/>
        </w:rPr>
        <w:t xml:space="preserve">(05.09.2018. </w:t>
      </w:r>
      <w:r>
        <w:rPr>
          <w:rFonts w:ascii="Sylfaen" w:eastAsia="Times New Roman" w:hAnsi="Sylfaen" w:cs="Sylfaen"/>
          <w:b/>
          <w:bCs/>
          <w:lang w:eastAsia="x-none"/>
        </w:rPr>
        <w:t xml:space="preserve">№3379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პრეზიდენტის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მომდევნო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არჩევნებში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არჩეული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პრეზიდენტის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ფიცის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დადებისთანავე</w:t>
      </w:r>
      <w:r>
        <w:rPr>
          <w:rFonts w:ascii="Sylfaen" w:eastAsia="Times New Roman" w:hAnsi="Sylfaen" w:cs="Sylfaen"/>
          <w:b/>
          <w:bCs/>
          <w:lang w:eastAsia="x-none"/>
        </w:rPr>
        <w:t>)</w:t>
      </w:r>
    </w:p>
    <w:p w:rsidR="00000000" w:rsidRDefault="00A64716">
      <w:pPr>
        <w:pStyle w:val="abzacixml"/>
        <w:spacing w:line="240" w:lineRule="auto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წინადადებას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hAnsi="Sylfaen" w:cs="Sylfaen"/>
          <w:sz w:val="24"/>
          <w:szCs w:val="24"/>
          <w:lang w:eastAsia="x-none"/>
        </w:rPr>
        <w:t>.</w:t>
      </w:r>
    </w:p>
    <w:p w:rsidR="00000000" w:rsidRDefault="00A64716">
      <w:pPr>
        <w:tabs>
          <w:tab w:val="left" w:pos="8647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წინადადებას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(30.11.2018. </w:t>
      </w:r>
      <w:r>
        <w:rPr>
          <w:rFonts w:ascii="Sylfaen" w:eastAsia="Times New Roman" w:hAnsi="Sylfaen" w:cs="Sylfaen"/>
          <w:lang w:val="ka-GE" w:eastAsia="ka-GE"/>
        </w:rPr>
        <w:t xml:space="preserve">№3810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დადებისთანავე</w:t>
      </w:r>
      <w:r>
        <w:rPr>
          <w:rFonts w:ascii="Sylfaen" w:hAnsi="Sylfaen" w:cs="Sylfaen"/>
          <w:lang w:val="ka-GE" w:eastAsia="ka-GE"/>
        </w:rPr>
        <w:t>)</w:t>
      </w:r>
    </w:p>
    <w:p w:rsidR="00000000" w:rsidRDefault="00A6471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წინადადებას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lang w:val="en-US"/>
        </w:rPr>
        <w:t xml:space="preserve">(22.12.2018 N4082 </w:t>
      </w:r>
      <w:r>
        <w:rPr>
          <w:rFonts w:ascii="Sylfaen" w:eastAsia="Times New Roman" w:hAnsi="Sylfaen" w:cs="Sylfaen"/>
          <w:i/>
          <w:iCs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lang w:val="en-US"/>
        </w:rPr>
        <w:t>წლის</w:t>
      </w:r>
      <w:r>
        <w:rPr>
          <w:rFonts w:ascii="Sylfaen" w:eastAsia="Times New Roman" w:hAnsi="Sylfaen" w:cs="Sylfaen"/>
          <w:i/>
          <w:iCs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lang w:val="en-US"/>
        </w:rPr>
        <w:t>)</w:t>
      </w:r>
    </w:p>
    <w:p w:rsidR="00000000" w:rsidRDefault="00A6471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წინადადება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ავთენტურ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ტექსტს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მიზანშეწონილობის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დასაბუთებას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lang w:val="en-US"/>
        </w:rPr>
        <w:t xml:space="preserve">(22.12.2018 N4082 </w:t>
      </w:r>
      <w:r>
        <w:rPr>
          <w:rFonts w:ascii="Sylfaen" w:eastAsia="Times New Roman" w:hAnsi="Sylfaen" w:cs="Sylfaen"/>
          <w:i/>
          <w:iCs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lang w:val="en-US"/>
        </w:rPr>
        <w:t>წლის</w:t>
      </w:r>
      <w:r>
        <w:rPr>
          <w:rFonts w:ascii="Sylfaen" w:eastAsia="Times New Roman" w:hAnsi="Sylfaen" w:cs="Sylfaen"/>
          <w:i/>
          <w:iCs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lang w:val="en-US"/>
        </w:rPr>
        <w:t>)</w:t>
      </w:r>
    </w:p>
    <w:p w:rsidR="00000000" w:rsidRDefault="00A6471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წინადადებას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პროკურატურას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lang w:val="en-US"/>
        </w:rPr>
        <w:t xml:space="preserve">(22.12.2018 N4082 </w:t>
      </w:r>
      <w:r>
        <w:rPr>
          <w:rFonts w:ascii="Sylfaen" w:eastAsia="Times New Roman" w:hAnsi="Sylfaen" w:cs="Sylfaen"/>
          <w:i/>
          <w:iCs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lang w:val="en-US"/>
        </w:rPr>
        <w:t>წლის</w:t>
      </w:r>
      <w:r>
        <w:rPr>
          <w:rFonts w:ascii="Sylfaen" w:eastAsia="Times New Roman" w:hAnsi="Sylfaen" w:cs="Sylfaen"/>
          <w:i/>
          <w:iCs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lang w:val="en-US"/>
        </w:rPr>
        <w:t>)</w:t>
      </w:r>
    </w:p>
    <w:p w:rsidR="00000000" w:rsidRDefault="00A6471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წინადადებას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სახელმწიფოთაშორისი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მთავრობათ</w:t>
      </w:r>
      <w:r>
        <w:rPr>
          <w:rFonts w:ascii="Sylfaen" w:eastAsia="Times New Roman" w:hAnsi="Sylfaen" w:cs="Sylfaen"/>
          <w:sz w:val="24"/>
          <w:szCs w:val="24"/>
          <w:lang w:val="en-US"/>
        </w:rPr>
        <w:t>აშორისი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lang w:val="en-US"/>
        </w:rPr>
        <w:t xml:space="preserve">(22.12.2018 N4082 </w:t>
      </w:r>
      <w:r>
        <w:rPr>
          <w:rFonts w:ascii="Sylfaen" w:eastAsia="Times New Roman" w:hAnsi="Sylfaen" w:cs="Sylfaen"/>
          <w:i/>
          <w:iCs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lang w:val="en-US"/>
        </w:rPr>
        <w:t>წლის</w:t>
      </w:r>
      <w:r>
        <w:rPr>
          <w:rFonts w:ascii="Sylfaen" w:eastAsia="Times New Roman" w:hAnsi="Sylfaen" w:cs="Sylfaen"/>
          <w:i/>
          <w:iCs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lang w:val="en-US"/>
        </w:rPr>
        <w:t>)</w:t>
      </w:r>
    </w:p>
    <w:p w:rsidR="00000000" w:rsidRDefault="00A6471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წინადადება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ურატურის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წინადადებას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lang w:val="en-US"/>
        </w:rPr>
        <w:t xml:space="preserve">(22.12.2018 N4082 </w:t>
      </w:r>
      <w:r>
        <w:rPr>
          <w:rFonts w:ascii="Sylfaen" w:eastAsia="Times New Roman" w:hAnsi="Sylfaen" w:cs="Sylfaen"/>
          <w:i/>
          <w:iCs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lang w:val="en-US"/>
        </w:rPr>
        <w:t>წლის</w:t>
      </w:r>
      <w:r>
        <w:rPr>
          <w:rFonts w:ascii="Sylfaen" w:eastAsia="Times New Roman" w:hAnsi="Sylfaen" w:cs="Sylfaen"/>
          <w:i/>
          <w:iCs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lang w:val="en-US"/>
        </w:rPr>
        <w:t>)</w:t>
      </w:r>
    </w:p>
    <w:p w:rsidR="00000000" w:rsidRDefault="00A64716">
      <w:pPr>
        <w:pStyle w:val="abzacixml"/>
        <w:spacing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უწყებათაშორისი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</w:t>
      </w:r>
      <w:r>
        <w:rPr>
          <w:rFonts w:ascii="Sylfaen" w:hAnsi="Sylfaen" w:cs="Sylfaen"/>
          <w:lang w:eastAsia="x-none"/>
        </w:rPr>
        <w:t xml:space="preserve">10.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შეთავაზებას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</w:t>
      </w:r>
      <w:r>
        <w:rPr>
          <w:rFonts w:ascii="Sylfaen" w:eastAsia="Times New Roman" w:hAnsi="Sylfaen" w:cs="Sylfaen"/>
          <w:lang w:eastAsia="x-none"/>
        </w:rPr>
        <w:t>ავრობას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eastAsia="x-none"/>
        </w:rPr>
        <w:t xml:space="preserve"> (05.09.2018. </w:t>
      </w:r>
      <w:r>
        <w:rPr>
          <w:rFonts w:ascii="Sylfaen" w:eastAsia="Times New Roman" w:hAnsi="Sylfaen" w:cs="Sylfaen"/>
          <w:lang w:eastAsia="x-none"/>
        </w:rPr>
        <w:t xml:space="preserve">№3379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დადებისთანავე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განზრახვა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A64716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განზრახვის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 xml:space="preserve">(05.09.2018. </w:t>
      </w:r>
      <w:r>
        <w:rPr>
          <w:rFonts w:ascii="Sylfaen" w:eastAsia="Times New Roman" w:hAnsi="Sylfaen" w:cs="Sylfaen"/>
          <w:lang w:eastAsia="x-none"/>
        </w:rPr>
        <w:t xml:space="preserve">№3379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დადებისთანავე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0"/>
          <w:szCs w:val="2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        </w:t>
      </w: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</w:t>
      </w:r>
      <w:r>
        <w:rPr>
          <w:rFonts w:ascii="Sylfaen" w:eastAsia="Times New Roman" w:hAnsi="Sylfaen" w:cs="Sylfaen"/>
          <w:lang w:eastAsia="x-none"/>
        </w:rPr>
        <w:t>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(05.09.2018.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№3379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</w:t>
      </w:r>
      <w:r>
        <w:rPr>
          <w:rFonts w:ascii="Sylfaen" w:eastAsia="Times New Roman" w:hAnsi="Sylfaen" w:cs="Sylfaen"/>
          <w:lang w:val="ka-GE" w:eastAsia="ka-GE"/>
        </w:rPr>
        <w:t>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ატყობინებს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მოლაპარაკების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ხელშეკრ</w:t>
      </w:r>
      <w:r>
        <w:rPr>
          <w:rFonts w:ascii="Sylfaen" w:eastAsia="Times New Roman" w:hAnsi="Sylfaen" w:cs="Sylfaen"/>
          <w:lang w:val="ka-GE" w:eastAsia="ka-GE"/>
        </w:rPr>
        <w:t>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სახელმწიფოთაშორისი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მთავრობათაშორისი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მოლაპარაკების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გამართვისა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(05.09.2018.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№3379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უწყებათაშორისი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მოლაპარაკების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</w:t>
      </w:r>
      <w:r>
        <w:rPr>
          <w:rFonts w:ascii="Sylfaen" w:eastAsia="Times New Roman" w:hAnsi="Sylfaen" w:cs="Sylfaen"/>
          <w:lang w:val="ka-GE" w:eastAsia="ka-GE"/>
        </w:rPr>
        <w:t>ხმებით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განახორციელონ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(06.09.2013.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1053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647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მეთაურსა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მოლაპარაკება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(12.06.2009.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1221)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</w:t>
      </w:r>
      <w:r>
        <w:rPr>
          <w:rFonts w:ascii="Sylfaen" w:eastAsia="Times New Roman" w:hAnsi="Sylfaen" w:cs="Sylfaen"/>
          <w:lang w:val="ka-GE" w:eastAsia="ka-GE"/>
        </w:rPr>
        <w:t>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მოლაპარაკებების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უფლებამოსილებას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სახელმწიფოთაშორისი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მთავრობათაშორისი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დადებასთ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უფლებამოსილებას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აფორმებს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(05.09.2018.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№3379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უწყებათაშორისი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აფორმებს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</w:t>
      </w:r>
      <w:r>
        <w:rPr>
          <w:rFonts w:ascii="Sylfaen" w:eastAsia="Times New Roman" w:hAnsi="Sylfaen" w:cs="Sylfaen"/>
          <w:lang w:val="ka-GE" w:eastAsia="ka-GE"/>
        </w:rPr>
        <w:t>ალდებულოდ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თანხმობას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</w:p>
    <w:p w:rsidR="00000000" w:rsidRDefault="00A64716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გამოხატავს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რატიფიცირების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შეერთების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გზით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(31.10.2018. </w:t>
      </w:r>
      <w:r>
        <w:rPr>
          <w:rFonts w:ascii="Sylfaen" w:eastAsia="Times New Roman" w:hAnsi="Sylfaen" w:cs="Sylfaen"/>
          <w:lang w:val="ka-GE" w:eastAsia="ka-GE"/>
        </w:rPr>
        <w:t xml:space="preserve">№3572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A64716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რატიფიცირებას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რატიფიცირება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შეერთება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(31.10.2018. </w:t>
      </w:r>
      <w:r>
        <w:rPr>
          <w:rFonts w:ascii="Sylfaen" w:eastAsia="Times New Roman" w:hAnsi="Sylfaen" w:cs="Sylfaen"/>
          <w:lang w:val="ka-GE" w:eastAsia="ka-GE"/>
        </w:rPr>
        <w:t xml:space="preserve">№3572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A64716">
      <w:pPr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სახელმწიფოთაშორის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კავშირში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შესვლას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64716">
      <w:pPr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ხასიათისაა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64716">
      <w:pPr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მთლიანობას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შეცვლას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64716">
      <w:pPr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64716">
      <w:pPr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შიდასახელმწიფოებრივი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შეცვლას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ნაკისრ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შესასრ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რატიფიცირებას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</w:p>
    <w:p w:rsidR="00000000" w:rsidRDefault="00A6471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გამოხატავს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რატიფიცირებისათვის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შეერთებისათვის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(31.10.2018. </w:t>
      </w:r>
      <w:r>
        <w:rPr>
          <w:rFonts w:ascii="Sylfaen" w:eastAsia="Times New Roman" w:hAnsi="Sylfaen" w:cs="Sylfaen"/>
          <w:lang w:val="ka-GE" w:eastAsia="ka-GE"/>
        </w:rPr>
        <w:t xml:space="preserve">№3572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</w:p>
    <w:p w:rsidR="00000000" w:rsidRDefault="00A6471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რატიფიცირებისათვის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შეერთებისათვის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უცხოურენოვანი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ავთენტური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ტექსტის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დამოწმებულ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თარგმანთან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</w:t>
      </w:r>
      <w:r>
        <w:rPr>
          <w:rFonts w:ascii="Sylfaen" w:eastAsia="Times New Roman" w:hAnsi="Sylfaen" w:cs="Sylfaen"/>
          <w:sz w:val="24"/>
          <w:szCs w:val="24"/>
          <w:lang w:val="en-US"/>
        </w:rPr>
        <w:t>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lang w:val="en-US"/>
        </w:rPr>
        <w:t xml:space="preserve">(22.12.2018 N4082 </w:t>
      </w:r>
      <w:r>
        <w:rPr>
          <w:rFonts w:ascii="Sylfaen" w:eastAsia="Times New Roman" w:hAnsi="Sylfaen" w:cs="Sylfaen"/>
          <w:i/>
          <w:iCs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lang w:val="en-US"/>
        </w:rPr>
        <w:t>წლის</w:t>
      </w:r>
      <w:r>
        <w:rPr>
          <w:rFonts w:ascii="Sylfaen" w:eastAsia="Times New Roman" w:hAnsi="Sylfaen" w:cs="Sylfaen"/>
          <w:i/>
          <w:iCs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lang w:val="en-US"/>
        </w:rPr>
        <w:t>)</w:t>
      </w:r>
    </w:p>
    <w:p w:rsidR="00000000" w:rsidRDefault="00A6471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>3. 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უცხოურენოვანი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ტექსტების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თარგმნასა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თარგმანის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თარგმნის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თარგმნის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hAnsi="Sylfaen" w:cs="Sylfaen"/>
          <w:i/>
          <w:iCs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(13.03.2012.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5790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</w:p>
    <w:p w:rsidR="00000000" w:rsidRDefault="00A6471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.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თარგმნის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(13.03.2012.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5790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რატიფიცირებისათვის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შეერთებისათვის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წარდგენილ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კანონპროექტს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(31.10.2018.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№3572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A64716">
      <w:pPr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რატიფიცირ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ებისათვის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განხილვა</w:t>
      </w:r>
      <w:r>
        <w:rPr>
          <w:rFonts w:ascii="Sylfaen" w:hAnsi="Sylfaen" w:cs="Sylfaen"/>
          <w:lang w:eastAsia="x-none"/>
        </w:rPr>
        <w:t xml:space="preserve">(06.12.2018. </w:t>
      </w:r>
      <w:r>
        <w:rPr>
          <w:rFonts w:ascii="Sylfaen" w:eastAsia="Times New Roman" w:hAnsi="Sylfaen" w:cs="Sylfaen"/>
          <w:lang w:eastAsia="x-none"/>
        </w:rPr>
        <w:t>№3899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საქარ</w:t>
      </w:r>
      <w:r>
        <w:rPr>
          <w:rFonts w:ascii="Sylfaen" w:eastAsia="Times New Roman" w:hAnsi="Sylfaen" w:cs="Sylfaen"/>
          <w:lang w:eastAsia="x-none"/>
        </w:rPr>
        <w:t>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>სათვის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რატიფიცირებისათვის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კანონპროექტს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რეგლამენტით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:rsidR="00000000" w:rsidRDefault="00A64716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რატიფიცირების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შეერთების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(31.10.2018. </w:t>
      </w:r>
      <w:r>
        <w:rPr>
          <w:rFonts w:ascii="Sylfaen" w:eastAsia="Times New Roman" w:hAnsi="Sylfaen" w:cs="Sylfaen"/>
          <w:lang w:val="ka-GE" w:eastAsia="ka-GE"/>
        </w:rPr>
        <w:t xml:space="preserve">№3572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A64716">
      <w:pPr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რატიფიცირებისათვის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შეერთებისათვის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უმრავლესობით</w:t>
      </w:r>
      <w:r>
        <w:rPr>
          <w:rFonts w:ascii="Sylfae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64716">
      <w:pPr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რატიფიცირებას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შეერთებას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მეოთხედის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რატიფიცირების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შეერთების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სარატიფიკაციო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სიგელს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:rsidR="00000000" w:rsidRDefault="00A64716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შეერთება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რატიფიცირებას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hAnsi="Sylfaen" w:cs="Sylfaen"/>
          <w:lang w:eastAsia="x-none"/>
        </w:rPr>
        <w:t xml:space="preserve">05.09.2018. </w:t>
      </w:r>
      <w:r>
        <w:rPr>
          <w:rFonts w:ascii="Sylfaen" w:eastAsia="Times New Roman" w:hAnsi="Sylfaen" w:cs="Sylfaen"/>
          <w:lang w:eastAsia="x-none"/>
        </w:rPr>
        <w:t xml:space="preserve">№3379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</w:t>
      </w:r>
      <w:r>
        <w:rPr>
          <w:rFonts w:ascii="Sylfaen" w:eastAsia="Times New Roman" w:hAnsi="Sylfaen" w:cs="Sylfaen"/>
          <w:lang w:eastAsia="x-none"/>
        </w:rPr>
        <w:t>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დადებისთანავე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შეერთების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</w:t>
      </w:r>
      <w:r>
        <w:rPr>
          <w:rFonts w:ascii="Sylfaen" w:eastAsia="Times New Roman" w:hAnsi="Sylfaen" w:cs="Sylfaen"/>
          <w:lang w:eastAsia="x-none"/>
        </w:rPr>
        <w:t>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რატიფიცირებას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შეერთებას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შიდასახელმწიფოებრივი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</w:t>
      </w:r>
      <w:r>
        <w:rPr>
          <w:rFonts w:ascii="Sylfaen" w:eastAsia="Times New Roman" w:hAnsi="Sylfaen" w:cs="Sylfaen"/>
          <w:lang w:val="ka-GE" w:eastAsia="ka-GE"/>
        </w:rPr>
        <w:t>ტებების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ზოგიერთი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მიღწეულ</w:t>
      </w:r>
      <w:r>
        <w:rPr>
          <w:rFonts w:ascii="Sylfaen" w:eastAsia="Times New Roman" w:hAnsi="Sylfaen" w:cs="Sylfaen"/>
          <w:lang w:val="ka-GE" w:eastAsia="ka-GE"/>
        </w:rPr>
        <w:t>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კონსტიტუციასთა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კონსტიტუციაში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დათქმა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რატიფიცირების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შეერთების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გაკეთება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</w:t>
      </w:r>
      <w:r>
        <w:rPr>
          <w:rFonts w:ascii="Sylfaen" w:eastAsia="Times New Roman" w:hAnsi="Sylfaen" w:cs="Sylfaen"/>
          <w:lang w:val="ka-GE" w:eastAsia="ka-GE"/>
        </w:rPr>
        <w:t>ელშეკრულებაზე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გაკეთება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კრძალავს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ამგვარ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რატიფიცირების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</w:t>
      </w:r>
      <w:r>
        <w:rPr>
          <w:rFonts w:ascii="Sylfaen" w:eastAsia="Times New Roman" w:hAnsi="Sylfaen" w:cs="Sylfaen"/>
          <w:lang w:val="ka-GE" w:eastAsia="ka-GE"/>
        </w:rPr>
        <w:t>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შეერთების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გაკეთებული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დათქმა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ხელშემკვრელ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გაკეთებულ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დათქმაზე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</w:t>
      </w:r>
      <w:r>
        <w:rPr>
          <w:rFonts w:ascii="Sylfaen" w:eastAsia="Times New Roman" w:hAnsi="Sylfaen" w:cs="Sylfaen"/>
          <w:lang w:val="ka-GE" w:eastAsia="ka-GE"/>
        </w:rPr>
        <w:t>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გაკეთდა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დათქმა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ხელშემკვრელი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გაკეთებული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პროტესტის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გამოთქმას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</w:t>
      </w:r>
      <w:r>
        <w:rPr>
          <w:rFonts w:ascii="Sylfaen" w:eastAsia="Times New Roman" w:hAnsi="Sylfaen" w:cs="Sylfaen"/>
          <w:lang w:val="ka-GE" w:eastAsia="ka-GE"/>
        </w:rPr>
        <w:t>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23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სავალდებულოდ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დავალებით</w:t>
      </w:r>
      <w:r>
        <w:rPr>
          <w:rFonts w:ascii="Sylfaen" w:eastAsia="Times New Roman" w:hAnsi="Sylfaen" w:cs="Sylfaen"/>
          <w:lang w:val="ka-GE" w:eastAsia="ka-GE"/>
        </w:rPr>
        <w:t xml:space="preserve"> -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</w:t>
      </w:r>
      <w:r>
        <w:rPr>
          <w:rFonts w:ascii="Sylfaen" w:eastAsia="Times New Roman" w:hAnsi="Sylfaen" w:cs="Sylfaen"/>
          <w:lang w:val="ka-GE" w:eastAsia="ka-GE"/>
        </w:rPr>
        <w:t>ალდებულოდ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ხელშემკვრელი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</w:t>
      </w:r>
      <w:r>
        <w:rPr>
          <w:rFonts w:ascii="Sylfaen" w:eastAsia="Times New Roman" w:hAnsi="Sylfaen" w:cs="Sylfaen"/>
          <w:lang w:val="ka-GE" w:eastAsia="ka-GE"/>
        </w:rPr>
        <w:t>სწინებულია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შიდასახელმწიფოებრივი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</w:t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64716">
      <w:pPr>
        <w:pStyle w:val="abzacixml"/>
        <w:spacing w:line="240" w:lineRule="auto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(06.09.2013.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1053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2013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ოქტომბრის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III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b/>
          <w:bCs/>
          <w:lang w:val="ka-GE" w:eastAsia="ka-GE"/>
        </w:rPr>
        <w:t>,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ტექსტის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შენახვა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ოფიციალური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გამოქვეყნება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26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</w:t>
      </w:r>
      <w:r>
        <w:rPr>
          <w:rFonts w:ascii="Sylfaen" w:eastAsia="Times New Roman" w:hAnsi="Sylfaen" w:cs="Sylfaen"/>
          <w:lang w:val="ka-GE" w:eastAsia="ka-GE"/>
        </w:rPr>
        <w:t>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გამოსაქვეყნებლად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(22.10.2009.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1882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27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საქართველოსთვის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</w:t>
      </w:r>
      <w:r>
        <w:rPr>
          <w:rFonts w:ascii="Sylfaen" w:eastAsia="Times New Roman" w:hAnsi="Sylfaen" w:cs="Sylfaen"/>
          <w:lang w:val="ka-GE" w:eastAsia="ka-GE"/>
        </w:rPr>
        <w:t>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სამდივნოში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28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დედანი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თარგმანი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შესანახად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დედანს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ერთვოდეს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ხელმომ</w:t>
      </w:r>
      <w:r>
        <w:rPr>
          <w:rFonts w:ascii="Sylfaen" w:eastAsia="Times New Roman" w:hAnsi="Sylfaen" w:cs="Sylfaen"/>
          <w:lang w:val="ka-GE" w:eastAsia="ka-GE"/>
        </w:rPr>
        <w:t>წერ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29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მიმოწერას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</w:t>
      </w:r>
      <w:r>
        <w:rPr>
          <w:rFonts w:ascii="Sylfaen" w:eastAsia="Times New Roman" w:hAnsi="Sylfaen" w:cs="Sylfaen"/>
          <w:lang w:val="ka-GE" w:eastAsia="ka-GE"/>
        </w:rPr>
        <w:t>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მრავალმხრივი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</w:t>
      </w:r>
      <w:r>
        <w:rPr>
          <w:rFonts w:ascii="Sylfaen" w:eastAsia="Times New Roman" w:hAnsi="Sylfaen" w:cs="Sylfaen"/>
          <w:lang w:val="ka-GE" w:eastAsia="ka-GE"/>
        </w:rPr>
        <w:t>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მაცნეში</w:t>
      </w:r>
      <w:r>
        <w:rPr>
          <w:rFonts w:ascii="Sylfaen" w:eastAsia="Times New Roman" w:hAnsi="Sylfaen" w:cs="Sylfaen"/>
          <w:lang w:val="ka-GE" w:eastAsia="ka-GE"/>
        </w:rPr>
        <w:t xml:space="preserve">“.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(22.10.2009.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1882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მაცნეში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კრებ</w:t>
      </w:r>
      <w:r>
        <w:rPr>
          <w:rFonts w:ascii="Sylfaen" w:eastAsia="Times New Roman" w:hAnsi="Sylfaen" w:cs="Sylfaen"/>
          <w:lang w:val="ka-GE" w:eastAsia="ka-GE"/>
        </w:rPr>
        <w:t>ულში</w:t>
      </w:r>
      <w:r>
        <w:rPr>
          <w:rFonts w:ascii="Sylfaen" w:eastAsia="Times New Roman" w:hAnsi="Sylfaen" w:cs="Sylfaen"/>
          <w:lang w:val="ka-GE" w:eastAsia="ka-GE"/>
        </w:rPr>
        <w:t>“.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22.10.2009.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1882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მაცნეში</w:t>
      </w:r>
      <w:r>
        <w:rPr>
          <w:rFonts w:ascii="Sylfaen" w:eastAsia="Times New Roman" w:hAnsi="Sylfaen" w:cs="Sylfaen"/>
          <w:lang w:val="ka-GE" w:eastAsia="ka-GE"/>
        </w:rPr>
        <w:t>“.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22.10.2009.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1882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კრებულში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-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აუთენტური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აუთენტური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</w:t>
      </w:r>
      <w:r>
        <w:rPr>
          <w:rFonts w:ascii="Sylfaen" w:eastAsia="Times New Roman" w:hAnsi="Sylfaen" w:cs="Sylfaen"/>
          <w:lang w:val="ka-GE" w:eastAsia="ka-GE"/>
        </w:rPr>
        <w:t>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- </w:t>
      </w:r>
      <w:r>
        <w:rPr>
          <w:rFonts w:ascii="Sylfaen" w:eastAsia="Times New Roman" w:hAnsi="Sylfaen" w:cs="Sylfaen"/>
          <w:lang w:val="ka-GE" w:eastAsia="ka-GE"/>
        </w:rPr>
        <w:t>ერთზე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თარგმანის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IV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შესრულება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31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კეთილსინდისიერად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იკავებს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32.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(06.09.2013.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1053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64716">
      <w:pPr>
        <w:pStyle w:val="abzacixml"/>
        <w:spacing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6471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კომპეტენციასაც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ნაკისრი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თვალყურს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ადევნებს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lang w:val="en-US"/>
        </w:rPr>
        <w:t xml:space="preserve">(22.12.2018 N4082 </w:t>
      </w:r>
      <w:r>
        <w:rPr>
          <w:rFonts w:ascii="Sylfaen" w:eastAsia="Times New Roman" w:hAnsi="Sylfaen" w:cs="Sylfaen"/>
          <w:i/>
          <w:iCs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lang w:val="en-US"/>
        </w:rPr>
        <w:t>წლის</w:t>
      </w:r>
      <w:r>
        <w:rPr>
          <w:rFonts w:ascii="Sylfaen" w:eastAsia="Times New Roman" w:hAnsi="Sylfaen" w:cs="Sylfaen"/>
          <w:i/>
          <w:iCs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lang w:val="en-US"/>
        </w:rPr>
        <w:t>)</w:t>
      </w:r>
    </w:p>
    <w:p w:rsidR="00000000" w:rsidRDefault="00A6471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lang w:val="en-US"/>
        </w:rPr>
        <w:t xml:space="preserve">(22.12.2018 N4082 </w:t>
      </w:r>
      <w:r>
        <w:rPr>
          <w:rFonts w:ascii="Sylfaen" w:eastAsia="Times New Roman" w:hAnsi="Sylfaen" w:cs="Sylfaen"/>
          <w:i/>
          <w:iCs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lang w:val="en-US"/>
        </w:rPr>
        <w:t>წლის</w:t>
      </w:r>
      <w:r>
        <w:rPr>
          <w:rFonts w:ascii="Sylfaen" w:eastAsia="Times New Roman" w:hAnsi="Sylfaen" w:cs="Sylfaen"/>
          <w:i/>
          <w:iCs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lang w:val="en-US"/>
        </w:rPr>
        <w:t>)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33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</w:t>
      </w:r>
      <w:r>
        <w:rPr>
          <w:rFonts w:ascii="Sylfaen" w:eastAsia="Times New Roman" w:hAnsi="Sylfaen" w:cs="Sylfaen"/>
          <w:lang w:val="ka-GE" w:eastAsia="ka-GE"/>
        </w:rPr>
        <w:t>ულებაზე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t>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6471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34.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დარღვევისას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lang w:val="en-US"/>
        </w:rPr>
        <w:t xml:space="preserve">(22.12.2018 N4082 </w:t>
      </w:r>
      <w:r>
        <w:rPr>
          <w:rFonts w:ascii="Sylfaen" w:eastAsia="Times New Roman" w:hAnsi="Sylfaen" w:cs="Sylfaen"/>
          <w:i/>
          <w:iCs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lang w:val="en-US"/>
        </w:rPr>
        <w:t>წლის</w:t>
      </w:r>
      <w:r>
        <w:rPr>
          <w:rFonts w:ascii="Sylfaen" w:eastAsia="Times New Roman" w:hAnsi="Sylfaen" w:cs="Sylfaen"/>
          <w:i/>
          <w:iCs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lang w:val="en-US"/>
        </w:rPr>
        <w:t>)</w:t>
      </w:r>
    </w:p>
    <w:p w:rsidR="00000000" w:rsidRDefault="00A6471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წინადადებას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position w:val="12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IV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თარგმანის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კორექტირ</w:t>
      </w:r>
      <w:r>
        <w:rPr>
          <w:rFonts w:ascii="Sylfaen" w:eastAsia="Times New Roman" w:hAnsi="Sylfaen" w:cs="Sylfaen"/>
          <w:b/>
          <w:bCs/>
          <w:lang w:val="ka-GE" w:eastAsia="ka-GE"/>
        </w:rPr>
        <w:t>ება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(14.04.2006.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2886)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lang w:val="ka-GE" w:eastAsia="ka-GE"/>
        </w:rPr>
      </w:pP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თარგმანის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კორექტირების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წინადადება</w:t>
      </w:r>
    </w:p>
    <w:p w:rsidR="00000000" w:rsidRDefault="00A6471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ქართული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თარგმანის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უცხოურენოვან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ავთენტურ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ტექსტთან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თარგმანის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კორექტირების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წინადადებას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lang w:val="en-US"/>
        </w:rPr>
        <w:t>(22.12.</w:t>
      </w:r>
      <w:r>
        <w:rPr>
          <w:rFonts w:ascii="Sylfaen" w:hAnsi="Sylfaen" w:cs="Sylfaen"/>
          <w:i/>
          <w:iCs/>
          <w:lang w:val="en-US"/>
        </w:rPr>
        <w:t xml:space="preserve">2018 N4082 </w:t>
      </w:r>
      <w:r>
        <w:rPr>
          <w:rFonts w:ascii="Sylfaen" w:eastAsia="Times New Roman" w:hAnsi="Sylfaen" w:cs="Sylfaen"/>
          <w:i/>
          <w:iCs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lang w:val="en-US"/>
        </w:rPr>
        <w:t>წლის</w:t>
      </w:r>
      <w:r>
        <w:rPr>
          <w:rFonts w:ascii="Sylfaen" w:eastAsia="Times New Roman" w:hAnsi="Sylfaen" w:cs="Sylfaen"/>
          <w:i/>
          <w:iCs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lang w:val="en-US"/>
        </w:rPr>
        <w:t>)</w:t>
      </w:r>
    </w:p>
    <w:p w:rsidR="00000000" w:rsidRDefault="00A6471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თარგმანში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შესწორებული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თარგმანის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თარგმნის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(13.03.2012.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5790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</w:t>
      </w:r>
      <w:r>
        <w:rPr>
          <w:rFonts w:ascii="Sylfaen" w:eastAsia="Times New Roman" w:hAnsi="Sylfaen" w:cs="Sylfaen"/>
          <w:lang w:val="ka-GE" w:eastAsia="ka-GE"/>
        </w:rPr>
        <w:t>იდან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          </w:t>
      </w: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თარგმანის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კორექტირების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მთავრობამ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გამოხატა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 xml:space="preserve">05.09.2018. </w:t>
      </w:r>
      <w:r>
        <w:rPr>
          <w:rFonts w:ascii="Sylfaen" w:eastAsia="Times New Roman" w:hAnsi="Sylfaen" w:cs="Sylfaen"/>
          <w:lang w:eastAsia="x-none"/>
        </w:rPr>
        <w:t xml:space="preserve">№3379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დადებისთანავე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</w:t>
      </w: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თარგმანის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კორექტირების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</w:t>
      </w:r>
      <w:r>
        <w:rPr>
          <w:rFonts w:ascii="Sylfaen" w:eastAsia="Times New Roman" w:hAnsi="Sylfaen" w:cs="Sylfaen"/>
          <w:lang w:eastAsia="x-none"/>
        </w:rPr>
        <w:t>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გამოხატა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(05.09.2018.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№3379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თარგმანის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კორექტირების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უცხოენოვანი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აუთენტური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შესწორებული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თარგმ</w:t>
      </w:r>
      <w:r>
        <w:rPr>
          <w:rFonts w:ascii="Sylfaen" w:eastAsia="Times New Roman" w:hAnsi="Sylfaen" w:cs="Sylfaen"/>
          <w:lang w:val="ka-GE" w:eastAsia="ka-GE"/>
        </w:rPr>
        <w:t>ანი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647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647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თარგმანის</w:t>
      </w:r>
    </w:p>
    <w:p w:rsidR="00000000" w:rsidRDefault="00A647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</w:p>
    <w:p w:rsidR="00000000" w:rsidRDefault="00A64716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მეოთხედის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თარგმანის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კორექტირების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ხატა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hAnsi="Sylfaen" w:cs="Sylfaen"/>
          <w:lang w:eastAsia="x-none"/>
        </w:rPr>
        <w:t xml:space="preserve">05.09.2018. </w:t>
      </w:r>
      <w:r>
        <w:rPr>
          <w:rFonts w:ascii="Sylfaen" w:eastAsia="Times New Roman" w:hAnsi="Sylfaen" w:cs="Sylfaen"/>
          <w:lang w:eastAsia="x-none"/>
        </w:rPr>
        <w:t xml:space="preserve">№3379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დადებისთანავე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A647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თარგმანის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კორექტი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აღიარებაზე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გამოხატა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hAnsi="Sylfaen" w:cs="Sylfaen"/>
          <w:lang w:eastAsia="x-none"/>
        </w:rPr>
        <w:t xml:space="preserve">05.09.2018. </w:t>
      </w:r>
      <w:r>
        <w:rPr>
          <w:rFonts w:ascii="Sylfaen" w:eastAsia="Times New Roman" w:hAnsi="Sylfaen" w:cs="Sylfaen"/>
          <w:lang w:eastAsia="x-none"/>
        </w:rPr>
        <w:t xml:space="preserve">№3379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დადებისთანავე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A647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თარგმანის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647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647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თარგმანის</w:t>
      </w:r>
    </w:p>
    <w:p w:rsidR="00000000" w:rsidRDefault="00A647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</w:p>
    <w:p w:rsidR="00000000" w:rsidRDefault="00A647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თარგმანის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კორექტირება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A6471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34</w:t>
      </w:r>
      <w:r>
        <w:rPr>
          <w:rFonts w:eastAsia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4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თარგმანის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კორექტირ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lang w:val="en-US"/>
        </w:rPr>
        <w:t xml:space="preserve">(22.12.2018 N4082 </w:t>
      </w:r>
      <w:r>
        <w:rPr>
          <w:rFonts w:ascii="Sylfaen" w:eastAsia="Times New Roman" w:hAnsi="Sylfaen" w:cs="Sylfaen"/>
          <w:i/>
          <w:iCs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lang w:val="en-US"/>
        </w:rPr>
        <w:t>წლის</w:t>
      </w:r>
      <w:r>
        <w:rPr>
          <w:rFonts w:ascii="Sylfaen" w:eastAsia="Times New Roman" w:hAnsi="Sylfaen" w:cs="Sylfaen"/>
          <w:i/>
          <w:iCs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lang w:val="en-US"/>
        </w:rPr>
        <w:t>)</w:t>
      </w:r>
    </w:p>
    <w:p w:rsidR="00000000" w:rsidRDefault="00A6471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თარგმანის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კორექტირების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ატყობინებს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კონსტიტუციითა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პროკურატურას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34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position w:val="6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საქარ</w:t>
      </w:r>
      <w:r>
        <w:rPr>
          <w:rFonts w:ascii="Sylfaen" w:eastAsia="Times New Roman" w:hAnsi="Sylfaen" w:cs="Sylfaen"/>
          <w:lang w:val="ka-GE" w:eastAsia="ka-GE"/>
        </w:rPr>
        <w:t>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თარგმანის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კორექტირებული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გამოქვეყნება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თარგმანის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კორექტირებულ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გამოსაქვეყნებლად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მაცნეს</w:t>
      </w:r>
      <w:r>
        <w:rPr>
          <w:rFonts w:ascii="Sylfaen" w:eastAsia="Times New Roman" w:hAnsi="Sylfaen" w:cs="Sylfaen"/>
          <w:lang w:val="ka-GE" w:eastAsia="ka-GE"/>
        </w:rPr>
        <w:t>“.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22.10.2009.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1882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თარგმანის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კორექტირებული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მოქმედების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შეწყვეტა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შეჩერება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35. </w:t>
      </w:r>
      <w:r>
        <w:rPr>
          <w:rFonts w:ascii="Sylfaen" w:eastAsia="Times New Roman" w:hAnsi="Sylfaen" w:cs="Sylfaen"/>
          <w:lang w:val="ka-GE" w:eastAsia="ka-GE"/>
        </w:rPr>
        <w:t>წინადადებები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(06.09.2013.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1053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6471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დასაბუთე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წინადადებას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lang w:val="en-US"/>
        </w:rPr>
        <w:t xml:space="preserve">(22.12.2018 N4082 </w:t>
      </w:r>
      <w:r>
        <w:rPr>
          <w:rFonts w:ascii="Sylfaen" w:eastAsia="Times New Roman" w:hAnsi="Sylfaen" w:cs="Sylfaen"/>
          <w:i/>
          <w:iCs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lang w:val="en-US"/>
        </w:rPr>
        <w:t>წლის</w:t>
      </w:r>
      <w:r>
        <w:rPr>
          <w:rFonts w:ascii="Sylfaen" w:eastAsia="Times New Roman" w:hAnsi="Sylfaen" w:cs="Sylfaen"/>
          <w:i/>
          <w:iCs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lang w:val="en-US"/>
        </w:rPr>
        <w:t>)</w:t>
      </w:r>
    </w:p>
    <w:p w:rsidR="00000000" w:rsidRDefault="00A64716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წინადადებას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მთავრობამ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გამოხატა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hAnsi="Sylfaen" w:cs="Sylfaen"/>
          <w:lang w:eastAsia="x-none"/>
        </w:rPr>
        <w:t xml:space="preserve">05.09.2018. </w:t>
      </w:r>
      <w:r>
        <w:rPr>
          <w:rFonts w:ascii="Sylfaen" w:eastAsia="Times New Roman" w:hAnsi="Sylfaen" w:cs="Sylfaen"/>
          <w:lang w:eastAsia="x-none"/>
        </w:rPr>
        <w:t xml:space="preserve">№3379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რჩევნებში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დადებისთანავე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A64716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წინადადების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hAnsi="Sylfaen" w:cs="Sylfaen"/>
          <w:lang w:eastAsia="x-none"/>
        </w:rPr>
        <w:t xml:space="preserve">05.09.2018. </w:t>
      </w:r>
      <w:r>
        <w:rPr>
          <w:rFonts w:ascii="Sylfaen" w:eastAsia="Times New Roman" w:hAnsi="Sylfaen" w:cs="Sylfaen"/>
          <w:lang w:eastAsia="x-none"/>
        </w:rPr>
        <w:t xml:space="preserve">№3379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დადებისთანავე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წინადადებას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გამოხატა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eastAsia="x-none"/>
        </w:rPr>
        <w:t xml:space="preserve">05.09.2018.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№3379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  <w:r>
        <w:rPr>
          <w:rFonts w:ascii="Sylfaen" w:hAnsi="Sylfaen" w:cs="Sylfaen"/>
          <w:lang w:val="ka-GE" w:eastAsia="ka-GE"/>
        </w:rPr>
        <w:t xml:space="preserve">      </w:t>
      </w:r>
    </w:p>
    <w:p w:rsidR="00000000" w:rsidRDefault="00A6471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წინადადება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დედნის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დამოწმებულ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lang w:val="en-US"/>
        </w:rPr>
        <w:t xml:space="preserve">(22.12.2018 N4082 </w:t>
      </w:r>
      <w:r>
        <w:rPr>
          <w:rFonts w:ascii="Sylfaen" w:eastAsia="Times New Roman" w:hAnsi="Sylfaen" w:cs="Sylfaen"/>
          <w:i/>
          <w:iCs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lang w:val="en-US"/>
        </w:rPr>
        <w:t>წლის</w:t>
      </w:r>
      <w:r>
        <w:rPr>
          <w:rFonts w:ascii="Sylfaen" w:eastAsia="Times New Roman" w:hAnsi="Sylfaen" w:cs="Sylfaen"/>
          <w:i/>
          <w:iCs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lang w:val="en-US"/>
        </w:rPr>
        <w:t>)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A64716">
      <w:pPr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განხილვა</w:t>
      </w:r>
      <w:r>
        <w:rPr>
          <w:rFonts w:ascii="Sylfaen" w:hAnsi="Sylfaen" w:cs="Sylfaen"/>
          <w:lang w:eastAsia="x-none"/>
        </w:rPr>
        <w:t>(06.12</w:t>
      </w:r>
      <w:r>
        <w:rPr>
          <w:rFonts w:ascii="Sylfaen" w:hAnsi="Sylfaen" w:cs="Sylfaen"/>
          <w:lang w:eastAsia="x-none"/>
        </w:rPr>
        <w:t xml:space="preserve">.2018. </w:t>
      </w:r>
      <w:r>
        <w:rPr>
          <w:rFonts w:ascii="Sylfaen" w:eastAsia="Times New Roman" w:hAnsi="Sylfaen" w:cs="Sylfaen"/>
          <w:lang w:eastAsia="x-none"/>
        </w:rPr>
        <w:t>№3899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</w:t>
      </w:r>
      <w:r>
        <w:rPr>
          <w:rFonts w:ascii="Sylfaen" w:eastAsia="Times New Roman" w:hAnsi="Sylfaen" w:cs="Sylfaen"/>
          <w:lang w:eastAsia="x-none"/>
        </w:rPr>
        <w:t>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რეგლამენტით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37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A64716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მეოთხედის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გამოხატა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hAnsi="Sylfaen" w:cs="Sylfaen"/>
          <w:lang w:eastAsia="x-none"/>
        </w:rPr>
        <w:t xml:space="preserve">05.09.2018. </w:t>
      </w:r>
      <w:r>
        <w:rPr>
          <w:rFonts w:ascii="Sylfaen" w:eastAsia="Times New Roman" w:hAnsi="Sylfaen" w:cs="Sylfaen"/>
          <w:lang w:eastAsia="x-none"/>
        </w:rPr>
        <w:t xml:space="preserve">№3379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დადებისთანავე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</w:t>
      </w:r>
      <w:r>
        <w:rPr>
          <w:rFonts w:ascii="Sylfaen" w:eastAsia="Times New Roman" w:hAnsi="Sylfaen" w:cs="Sylfaen"/>
          <w:lang w:eastAsia="x-none"/>
        </w:rPr>
        <w:t>კარგულებით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გამოხატა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eastAsia="x-none"/>
        </w:rPr>
        <w:t xml:space="preserve">05.09.2018.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№3379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ნებში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ავალდებულოდ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38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lang w:val="ka-GE" w:eastAsia="ka-GE"/>
        </w:rPr>
        <w:t xml:space="preserve"> - </w:t>
      </w:r>
      <w:r>
        <w:rPr>
          <w:rFonts w:ascii="Sylfaen" w:eastAsia="Times New Roman" w:hAnsi="Sylfaen" w:cs="Sylfaen"/>
          <w:lang w:val="ka-GE" w:eastAsia="ka-GE"/>
        </w:rPr>
        <w:t>შემდგომში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უფლებამოვალეობებსა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</w:t>
      </w:r>
      <w:r>
        <w:rPr>
          <w:rFonts w:ascii="Sylfaen" w:eastAsia="Times New Roman" w:hAnsi="Sylfaen" w:cs="Sylfaen"/>
          <w:lang w:val="ka-GE" w:eastAsia="ka-GE"/>
        </w:rPr>
        <w:t>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წარმოიქმნა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39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</w:t>
      </w:r>
      <w:r>
        <w:rPr>
          <w:rFonts w:ascii="Sylfaen" w:eastAsia="Times New Roman" w:hAnsi="Sylfaen" w:cs="Sylfaen"/>
          <w:lang w:val="ka-GE" w:eastAsia="ka-GE"/>
        </w:rPr>
        <w:t>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</w:t>
      </w:r>
      <w:r>
        <w:rPr>
          <w:rFonts w:ascii="Sylfaen" w:eastAsia="Times New Roman" w:hAnsi="Sylfaen" w:cs="Sylfaen"/>
          <w:lang w:val="ka-GE" w:eastAsia="ka-GE"/>
        </w:rPr>
        <w:t>ერთობაში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რომელნიც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ქართველო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იკავებს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შეუშალოს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40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</w:t>
      </w:r>
      <w:r>
        <w:rPr>
          <w:rFonts w:ascii="Sylfaen" w:eastAsia="Times New Roman" w:hAnsi="Sylfaen" w:cs="Sylfaen"/>
          <w:lang w:val="ka-GE" w:eastAsia="ka-GE"/>
        </w:rPr>
        <w:t>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დებულებანი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41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1993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11 </w:t>
      </w:r>
      <w:r>
        <w:rPr>
          <w:rFonts w:ascii="Sylfaen" w:eastAsia="Times New Roman" w:hAnsi="Sylfaen" w:cs="Sylfaen"/>
          <w:lang w:val="ka-GE" w:eastAsia="ka-GE"/>
        </w:rPr>
        <w:t>თებერვლის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"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რატიფიკაციის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შესრულებისა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დენონსაციის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" (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უწყებები</w:t>
      </w:r>
      <w:r>
        <w:rPr>
          <w:rFonts w:ascii="Sylfaen" w:eastAsia="Times New Roman" w:hAnsi="Sylfaen" w:cs="Sylfaen"/>
          <w:lang w:val="ka-GE" w:eastAsia="ka-GE"/>
        </w:rPr>
        <w:t xml:space="preserve">, 1993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 xml:space="preserve">., N 4, </w:t>
      </w: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 xml:space="preserve">. 22). 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  <w:t xml:space="preserve">                         </w:t>
      </w:r>
      <w:r>
        <w:rPr>
          <w:rFonts w:ascii="Sylfaen" w:eastAsia="Times New Roma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შევარდნაძე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თბილისი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1997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16 </w:t>
      </w:r>
      <w:r>
        <w:rPr>
          <w:rFonts w:ascii="Sylfaen" w:eastAsia="Times New Roman" w:hAnsi="Sylfaen" w:cs="Sylfaen"/>
          <w:lang w:val="ka-GE" w:eastAsia="ka-GE"/>
        </w:rPr>
        <w:t>ოქტომბერი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6471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lang w:val="ka-GE" w:eastAsia="ka-GE"/>
        </w:rPr>
        <w:t xml:space="preserve">934 </w:t>
      </w:r>
      <w:r>
        <w:rPr>
          <w:rFonts w:ascii="Sylfaen" w:eastAsia="Times New Roman" w:hAnsi="Sylfaen" w:cs="Sylfaen"/>
          <w:lang w:val="ka-GE" w:eastAsia="ka-GE"/>
        </w:rPr>
        <w:t>– I</w:t>
      </w:r>
      <w:r>
        <w:rPr>
          <w:rFonts w:ascii="Sylfaen" w:eastAsia="Times New Roman" w:hAnsi="Sylfaen" w:cs="Sylfaen"/>
          <w:lang w:val="ka-GE" w:eastAsia="ka-GE"/>
        </w:rPr>
        <w:t>ს</w:t>
      </w:r>
    </w:p>
    <w:p w:rsidR="00000000" w:rsidRDefault="00A647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64716"/>
    <w:rsid w:val="00A6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NoSpacing">
    <w:name w:val="No Spacing"/>
    <w:basedOn w:val="Normal0"/>
    <w:uiPriority w:val="99"/>
    <w:qFormat/>
    <w:pPr>
      <w:widowControl/>
    </w:pPr>
    <w:rPr>
      <w:rFonts w:ascii="Times New Roman" w:hAnsi="Times New Roman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widowControl/>
      <w:spacing w:line="360" w:lineRule="auto"/>
      <w:ind w:firstLine="720"/>
      <w:jc w:val="both"/>
    </w:pPr>
  </w:style>
  <w:style w:type="paragraph" w:styleId="ListParagraph">
    <w:name w:val="List Paragraph"/>
    <w:basedOn w:val="Normal"/>
    <w:uiPriority w:val="99"/>
    <w:qFormat/>
    <w:pPr>
      <w:widowControl/>
      <w:spacing w:after="200" w:line="276" w:lineRule="auto"/>
      <w:ind w:left="720"/>
    </w:pPr>
    <w:rPr>
      <w:sz w:val="22"/>
      <w:szCs w:val="22"/>
    </w:rPr>
  </w:style>
  <w:style w:type="paragraph" w:customStyle="1" w:styleId="abzacixml1">
    <w:name w:val="abzacixml1"/>
    <w:basedOn w:val="Normal"/>
    <w:uiPriority w:val="99"/>
    <w:pPr>
      <w:widowControl/>
      <w:spacing w:after="15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844"/>
        <w:tab w:val="right" w:pos="9689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</w:rPr>
  </w:style>
  <w:style w:type="paragraph" w:customStyle="1" w:styleId="muxlixml1">
    <w:name w:val="muxlixml1"/>
    <w:basedOn w:val="Normal"/>
    <w:uiPriority w:val="99"/>
    <w:pPr>
      <w:widowControl/>
      <w:spacing w:after="15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widowControl/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pPr>
      <w:ind w:left="154"/>
    </w:pPr>
  </w:style>
  <w:style w:type="character" w:customStyle="1" w:styleId="BodyTextChar">
    <w:name w:val="Body Text Char"/>
    <w:basedOn w:val="DefaultParagraphFont"/>
    <w:link w:val="BodyText"/>
    <w:uiPriority w:val="99"/>
    <w:rPr>
      <w:rFonts w:cs="Sylfaen"/>
      <w:sz w:val="20"/>
      <w:szCs w:val="20"/>
    </w:rPr>
  </w:style>
  <w:style w:type="character" w:customStyle="1" w:styleId="abzacixmlChar">
    <w:name w:val="abzaci_xml Char"/>
    <w:basedOn w:val="DefaultParagraphFont"/>
    <w:uiPriority w:val="99"/>
    <w:rPr>
      <w:rFonts w:cs="Sylfae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6955</Words>
  <Characters>39646</Characters>
  <Application>Microsoft Office Word</Application>
  <DocSecurity>0</DocSecurity>
  <Lines>330</Lines>
  <Paragraphs>93</Paragraphs>
  <ScaleCrop>false</ScaleCrop>
  <Company/>
  <LinksUpToDate>false</LinksUpToDate>
  <CharactersWithSpaces>46508</CharactersWithSpaces>
  <SharedDoc>false</SharedDoc>
  <HyperlinkBase>D:\2\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2022-08-16T16:52:00Z</dcterms:created>
  <dcterms:modified xsi:type="dcterms:W3CDTF">2022-08-16T16:52:00Z</dcterms:modified>
</cp:coreProperties>
</file>